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Pr="008C7FF0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51" w:rsidRPr="008C7FF0" w:rsidRDefault="003A6883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ПУБЛИЧНЫЙ ДОКЛАД</w:t>
      </w:r>
    </w:p>
    <w:p w:rsidR="003A6883" w:rsidRPr="008C7FF0" w:rsidRDefault="004A4851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МБДОУ «Детский сад «Ангелочки</w:t>
      </w:r>
      <w:r w:rsidR="003A6883"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с.п. Братское</w:t>
      </w:r>
    </w:p>
    <w:p w:rsidR="00D56BCD" w:rsidRPr="008C7FF0" w:rsidRDefault="003A6883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Надтеречного Муниципального района»</w:t>
      </w:r>
    </w:p>
    <w:p w:rsidR="003A6883" w:rsidRPr="008C7FF0" w:rsidRDefault="004A4851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20</w:t>
      </w:r>
      <w:r w:rsidR="00172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</w:t>
      </w: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-20</w:t>
      </w:r>
      <w:r w:rsidR="00172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21</w:t>
      </w:r>
      <w:r w:rsidR="003A6883"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учебный год»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7FF0" w:rsidRDefault="008C7FF0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D617EE" w:rsidP="00D617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с.п. Братское</w:t>
      </w:r>
    </w:p>
    <w:p w:rsidR="00D617EE" w:rsidRPr="008C7FF0" w:rsidRDefault="00D617EE" w:rsidP="00D617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</w:t>
      </w:r>
      <w:r w:rsidR="00172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г.</w:t>
      </w:r>
    </w:p>
    <w:p w:rsidR="008C7FF0" w:rsidRPr="008C7FF0" w:rsidRDefault="008C7FF0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8C7FF0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тное дошкольное образовательное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учреждение «Детский сад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 расположен по адресу: Чеченская республика, На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>дтеречный район с.п. Братское , ул.А.А. Кадырова, дом 53</w:t>
      </w:r>
    </w:p>
    <w:p w:rsidR="00983F13" w:rsidRPr="00D617EE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3A6883" w:rsidRPr="008C7FF0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Детский сад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с.п. Братское 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функционирует с 01 ноября 2016 года.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работы: пятидневная рабочая неделя с 12-ти часовым пребыванием детей, с 7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19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часов.</w:t>
      </w:r>
    </w:p>
    <w:p w:rsidR="00D617EE" w:rsidRPr="00D617EE" w:rsidRDefault="00D617EE" w:rsidP="008C7FF0">
      <w:pPr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МБДОУ является юридическим лицом, имеет следующий пакет документов, регламентирующих воспитательную и образовательную деятельность:</w:t>
      </w:r>
    </w:p>
    <w:p w:rsidR="003A6883" w:rsidRPr="008C7FF0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Устав МБДОУ «Детский сад 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», утвержденный постановлением Главы администрации Надтеречного муниципального района от 15.09.2016г.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на налоговом учете, имеет основной государственный регистрационный номер -</w:t>
      </w:r>
      <w:r w:rsidR="00EC32B7" w:rsidRPr="008C7FF0">
        <w:rPr>
          <w:rFonts w:ascii="Times New Roman" w:hAnsi="Times New Roman" w:cs="Times New Roman"/>
          <w:sz w:val="28"/>
          <w:szCs w:val="28"/>
        </w:rPr>
        <w:t>1</w:t>
      </w:r>
      <w:r w:rsidR="00983F13">
        <w:rPr>
          <w:rFonts w:ascii="Times New Roman" w:hAnsi="Times New Roman" w:cs="Times New Roman"/>
          <w:sz w:val="28"/>
          <w:szCs w:val="28"/>
        </w:rPr>
        <w:t>162036057193</w:t>
      </w:r>
      <w:r w:rsidR="00EC32B7" w:rsidRPr="008C7FF0">
        <w:rPr>
          <w:rFonts w:ascii="Times New Roman" w:hAnsi="Times New Roman" w:cs="Times New Roman"/>
          <w:sz w:val="28"/>
          <w:szCs w:val="28"/>
        </w:rPr>
        <w:t xml:space="preserve">  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, ИНН- 2007006140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Свидетельство о внесении в Единый государственный реестр юридических лиц I серия-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20 № 001449881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I - Лицензия на осуществлени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>е образовательной деятельности</w:t>
      </w:r>
    </w:p>
    <w:p w:rsidR="003A6883" w:rsidRPr="008C7FF0" w:rsidRDefault="00AF61F8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серия-20 Л 02 №0001224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, регис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трационный №2856 от 27</w:t>
      </w:r>
      <w:r w:rsidR="00EC32B7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2017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 Лицензия на осуществление медицинско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й деятельности серия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95 № 002870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№ ЛО-95-01-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001020 от 02.05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.2017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Учредитель: Администрация Надтеречного муниципального района.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учредителя осуществляет УДО Надтеречного района.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Здание имеет автономное отопление, холодное и горячее водоснабжение, канализацию, пожарную сигнализацию, видеонаблюдение, оборудованные групповые комнаты.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В здании ДОУ располагаются игровые и спальное помещение холл, м</w:t>
      </w:r>
      <w:r w:rsidR="005724AF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ед. кабинет, пищеблок, санузел.</w:t>
      </w:r>
      <w:bookmarkStart w:id="0" w:name="_GoBack"/>
      <w:bookmarkEnd w:id="0"/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ДОУ находятся участки для организации прогулок, теневой навес, игровое оборудование (горки, качели, песочницы)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управления</w:t>
      </w:r>
      <w:bookmarkEnd w:id="1"/>
    </w:p>
    <w:p w:rsidR="007F1462" w:rsidRPr="00042A6A" w:rsidRDefault="007F1462" w:rsidP="008C7FF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1"/>
      <w:r w:rsidRPr="00042A6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корпус :</w:t>
      </w:r>
      <w:bookmarkEnd w:id="2"/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3A418E" w:rsidRPr="008C7F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1F8">
        <w:rPr>
          <w:rFonts w:ascii="Times New Roman" w:eastAsia="Times New Roman" w:hAnsi="Times New Roman" w:cs="Times New Roman"/>
          <w:sz w:val="28"/>
          <w:szCs w:val="28"/>
        </w:rPr>
        <w:t xml:space="preserve">З.М.Ибрагимова </w:t>
      </w:r>
    </w:p>
    <w:p w:rsidR="007F1462" w:rsidRPr="008C7FF0" w:rsidRDefault="002F5DB0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зав. по ВР – Л.М</w:t>
      </w:r>
      <w:r w:rsidR="00AF61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Гиназова</w:t>
      </w:r>
      <w:r w:rsidR="00AF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орган:</w:t>
      </w:r>
      <w:bookmarkEnd w:id="3"/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ПК </w:t>
      </w:r>
      <w:r w:rsidR="003A418E" w:rsidRPr="008C7F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E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5DB0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172EDF">
        <w:rPr>
          <w:rFonts w:ascii="Times New Roman" w:eastAsia="Times New Roman" w:hAnsi="Times New Roman" w:cs="Times New Roman"/>
          <w:sz w:val="28"/>
          <w:szCs w:val="28"/>
        </w:rPr>
        <w:t>Идрисова</w:t>
      </w:r>
    </w:p>
    <w:p w:rsidR="007F1462" w:rsidRPr="002524EF" w:rsidRDefault="00DD6D5B" w:rsidP="008C7F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4EF">
        <w:rPr>
          <w:rFonts w:ascii="Times New Roman" w:eastAsia="Calibri" w:hAnsi="Times New Roman" w:cs="Times New Roman"/>
          <w:b/>
          <w:sz w:val="28"/>
          <w:szCs w:val="28"/>
        </w:rPr>
        <w:t>Родительский комитет:</w:t>
      </w:r>
    </w:p>
    <w:p w:rsidR="002F5DB0" w:rsidRDefault="002F5DB0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Арсмерзаева З.Р</w:t>
      </w:r>
      <w:r w:rsidR="003134E8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462" w:rsidRPr="008C7FF0" w:rsidRDefault="002F5DB0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Висаитова М.М</w:t>
      </w:r>
      <w:r w:rsidR="003134E8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462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Даутмерзаева З. С-Э.</w:t>
      </w:r>
    </w:p>
    <w:p w:rsidR="007F1462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Усманова  А.В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Хасиева А.А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Шакаева 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М.З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Эльснукаева И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042A6A" w:rsidRPr="008C7FF0" w:rsidRDefault="00042A6A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68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воспитанников</w:t>
      </w:r>
      <w:bookmarkEnd w:id="4"/>
    </w:p>
    <w:p w:rsidR="007F1462" w:rsidRPr="008C7FF0" w:rsidRDefault="00EC32B7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ДОУ рассчитан МБДОУ на 140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детей,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численность </w:t>
      </w:r>
      <w:r w:rsidR="00EC32B7" w:rsidRPr="008C7FF0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2</w:t>
      </w:r>
      <w:r w:rsidR="002524EF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28</w:t>
      </w:r>
      <w:r w:rsidR="00D87CFB"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ребенка: </w:t>
      </w:r>
      <w:r w:rsidR="009015D5">
        <w:rPr>
          <w:rFonts w:ascii="Times New Roman" w:eastAsia="Calibri" w:hAnsi="Times New Roman" w:cs="Times New Roman"/>
          <w:color w:val="auto"/>
          <w:sz w:val="28"/>
          <w:szCs w:val="28"/>
        </w:rPr>
        <w:t>в т.ч. мальчиков-108 девочек-120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В МБДОУ функционируют:</w:t>
      </w: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87CFB"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групп -7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Дети коренной национальности</w:t>
      </w:r>
    </w:p>
    <w:p w:rsidR="00066614" w:rsidRPr="008C7FF0" w:rsidRDefault="007F1462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 сформир</w:t>
      </w:r>
      <w:r w:rsidR="00066614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ованы по возрастному принципу </w:t>
      </w:r>
    </w:p>
    <w:p w:rsidR="007F1462" w:rsidRPr="008C7FF0" w:rsidRDefault="0006661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младшие группы</w:t>
      </w:r>
      <w:r w:rsidR="009015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-от 2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3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</w:t>
      </w:r>
    </w:p>
    <w:p w:rsidR="007F1462" w:rsidRPr="008C7FF0" w:rsidRDefault="00717FF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Средние группы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от 4 до 5 лег.</w:t>
      </w:r>
    </w:p>
    <w:p w:rsidR="007F1462" w:rsidRPr="008C7FF0" w:rsidRDefault="00717FF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Старшие группы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от 5 до 6 лет.</w:t>
      </w:r>
    </w:p>
    <w:p w:rsidR="00832EF9" w:rsidRDefault="005E3C81" w:rsidP="008C7F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5E3C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одготовительные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от 6-7 лет.</w:t>
      </w:r>
    </w:p>
    <w:p w:rsidR="00042A6A" w:rsidRPr="005E3C81" w:rsidRDefault="00042A6A" w:rsidP="008C7F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C32B7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Сведения о количестве групп и воспитанников по гендерному развитию.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</w:t>
      </w:r>
      <w:r w:rsidR="009E63BD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Воспитатели</w:t>
      </w:r>
      <w:r w:rsidR="009E63BD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B7DE1" w:rsidRPr="008C7FF0" w:rsidRDefault="001B7DE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млад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5E3C8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Солнышко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» - Хасуева З.Х., Даутмерзаева Л.А.</w:t>
      </w:r>
    </w:p>
    <w:p w:rsidR="001B7DE1" w:rsidRPr="008C7FF0" w:rsidRDefault="001B7DE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2 млад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гр. «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Неваляшки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Хамидова А.Р., Берснукаева  С.С</w:t>
      </w:r>
      <w:r w:rsidR="005E3C8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F1462" w:rsidRPr="008C7FF0" w:rsidRDefault="005E3C8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Средняя</w:t>
      </w:r>
      <w:r w:rsidR="001B7DE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гр.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Радуга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A79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Хататаева М.А. Усманова М.С.</w:t>
      </w:r>
    </w:p>
    <w:p w:rsidR="009B2991" w:rsidRPr="008C7FF0" w:rsidRDefault="005E3C8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</w:t>
      </w:r>
      <w:r w:rsidR="002A7958">
        <w:rPr>
          <w:rFonts w:ascii="Times New Roman" w:hAnsi="Times New Roman" w:cs="Times New Roman"/>
          <w:sz w:val="28"/>
          <w:szCs w:val="28"/>
        </w:rPr>
        <w:t>редняя гр. «Ягодки</w:t>
      </w:r>
      <w:r w:rsidR="00066614" w:rsidRPr="008C7FF0">
        <w:rPr>
          <w:rFonts w:ascii="Times New Roman" w:hAnsi="Times New Roman" w:cs="Times New Roman"/>
          <w:sz w:val="28"/>
          <w:szCs w:val="28"/>
        </w:rPr>
        <w:t xml:space="preserve">» </w:t>
      </w:r>
      <w:r w:rsidR="002A7958">
        <w:rPr>
          <w:rFonts w:ascii="Times New Roman" w:hAnsi="Times New Roman" w:cs="Times New Roman"/>
          <w:sz w:val="28"/>
          <w:szCs w:val="28"/>
        </w:rPr>
        <w:t xml:space="preserve"> </w:t>
      </w:r>
      <w:r w:rsidR="00066614" w:rsidRPr="008C7FF0">
        <w:rPr>
          <w:rFonts w:ascii="Times New Roman" w:hAnsi="Times New Roman" w:cs="Times New Roman"/>
          <w:sz w:val="28"/>
          <w:szCs w:val="28"/>
        </w:rPr>
        <w:t>-</w:t>
      </w:r>
      <w:r w:rsidR="002A7958">
        <w:rPr>
          <w:rFonts w:ascii="Times New Roman" w:hAnsi="Times New Roman" w:cs="Times New Roman"/>
          <w:sz w:val="28"/>
          <w:szCs w:val="28"/>
        </w:rPr>
        <w:t xml:space="preserve"> Голтакова З.А., Ганжуева А.В.</w:t>
      </w:r>
    </w:p>
    <w:p w:rsidR="00066614" w:rsidRPr="008C7FF0" w:rsidRDefault="002A795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гр. «Жемчужинки</w:t>
      </w:r>
      <w:r w:rsidR="00066614" w:rsidRPr="008C7FF0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Гарсаева Л.Х., Эльбуздукаева П.О.</w:t>
      </w:r>
    </w:p>
    <w:p w:rsidR="007F2B25" w:rsidRPr="008C7FF0" w:rsidRDefault="002A795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гр.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Радость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Абаева П.М., Синтябриева И.З8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62" w:rsidRPr="003A0F5E" w:rsidRDefault="00FB67AD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Кадровый состав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В ДОУ работают:</w:t>
      </w:r>
    </w:p>
    <w:p w:rsidR="002A7958" w:rsidRDefault="00FB67AD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сего педагогов – 18</w:t>
      </w:r>
      <w:r w:rsidR="00EC5ADD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Воспитателей -15,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ог -1,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Педагог дополнительного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-1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Инструктор по ФИЗО - 1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меют высшее образование - 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10 чел.</w:t>
      </w:r>
    </w:p>
    <w:p w:rsidR="007F1462" w:rsidRPr="008C7FF0" w:rsidRDefault="00B42307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Среднее специальное - 8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Курсы пов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ышения квалификации прошли- 4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че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>л.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462" w:rsidRPr="00FB67AD" w:rsidRDefault="00FB67AD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Условия обучения и воспитания: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Предметно-развивающая среда 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>ДОУ оборудовано мебелью, учебно-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>методическими пособиями, игрушками в соответствии с нормами и требованиями СанПиН.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Для продуктивной и творческой деятельности детей и сотрудников ДОУ в образовательно-воспитательном процессе задействованы технические средства обучения:</w:t>
      </w:r>
    </w:p>
    <w:p w:rsidR="007F1462" w:rsidRPr="008C7FF0" w:rsidRDefault="00931EC5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-телевизоры – 2 шт.</w:t>
      </w:r>
    </w:p>
    <w:p w:rsidR="00931EC5" w:rsidRPr="00FB67AD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-компь</w:t>
      </w:r>
      <w:r w:rsidR="00931EC5" w:rsidRPr="008C7FF0">
        <w:rPr>
          <w:rFonts w:ascii="Times New Roman" w:hAnsi="Times New Roman" w:cs="Times New Roman"/>
          <w:color w:val="auto"/>
          <w:sz w:val="28"/>
          <w:szCs w:val="28"/>
        </w:rPr>
        <w:t>ютеры -3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шт.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</w:p>
    <w:p w:rsidR="007F1462" w:rsidRPr="00FB67AD" w:rsidRDefault="007F146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 xml:space="preserve">Количество кабинетов и помещений </w:t>
      </w:r>
      <w:bookmarkEnd w:id="5"/>
      <w:r w:rsidR="00FB67AD">
        <w:rPr>
          <w:rFonts w:ascii="Times New Roman" w:hAnsi="Times New Roman" w:cs="Times New Roman"/>
          <w:b/>
          <w:sz w:val="28"/>
          <w:szCs w:val="28"/>
        </w:rPr>
        <w:t>:</w:t>
      </w:r>
    </w:p>
    <w:p w:rsidR="00794BBA" w:rsidRPr="008C7FF0" w:rsidRDefault="00EC5AD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групповых комнат-7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BBA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кабинет заведующей-1;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пищеблок-1;</w:t>
      </w:r>
    </w:p>
    <w:p w:rsidR="007F1462" w:rsidRPr="008C7FF0" w:rsidRDefault="00931EC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санузлы- 5</w:t>
      </w:r>
      <w:r w:rsidR="007F1462" w:rsidRPr="008C7FF0">
        <w:rPr>
          <w:rFonts w:ascii="Times New Roman" w:hAnsi="Times New Roman" w:cs="Times New Roman"/>
          <w:sz w:val="28"/>
          <w:szCs w:val="28"/>
        </w:rPr>
        <w:t>;</w:t>
      </w:r>
    </w:p>
    <w:p w:rsidR="00794BBA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складское помещение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 xml:space="preserve">-1 ; </w:t>
      </w:r>
    </w:p>
    <w:p w:rsidR="007F1462" w:rsidRPr="008C7FF0" w:rsidRDefault="00EC5AD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игровые площадки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-7</w:t>
      </w:r>
      <w:r w:rsidR="007F1462" w:rsidRPr="008C7FF0">
        <w:rPr>
          <w:rFonts w:ascii="Times New Roman" w:hAnsi="Times New Roman" w:cs="Times New Roman"/>
          <w:sz w:val="28"/>
          <w:szCs w:val="28"/>
        </w:rPr>
        <w:t>;</w:t>
      </w:r>
    </w:p>
    <w:p w:rsidR="007F1462" w:rsidRPr="008C7FF0" w:rsidRDefault="00FB67A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462" w:rsidRPr="008C7FF0"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конструктивной, познавательной и др.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группах имеются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</w:t>
      </w:r>
      <w:r w:rsidR="00FB67AD">
        <w:rPr>
          <w:rFonts w:ascii="Times New Roman" w:hAnsi="Times New Roman" w:cs="Times New Roman"/>
          <w:sz w:val="28"/>
          <w:szCs w:val="28"/>
        </w:rPr>
        <w:t>анитарно - гигиеническим нормам</w:t>
      </w:r>
      <w:r w:rsidRPr="008C7FF0">
        <w:rPr>
          <w:rFonts w:ascii="Times New Roman" w:hAnsi="Times New Roman" w:cs="Times New Roman"/>
          <w:sz w:val="28"/>
          <w:szCs w:val="28"/>
        </w:rPr>
        <w:t>,</w:t>
      </w:r>
      <w:r w:rsidR="00FB67AD">
        <w:rPr>
          <w:rFonts w:ascii="Times New Roman" w:hAnsi="Times New Roman" w:cs="Times New Roman"/>
          <w:sz w:val="28"/>
          <w:szCs w:val="28"/>
        </w:rPr>
        <w:t xml:space="preserve"> физиологии детей</w:t>
      </w:r>
      <w:r w:rsidRPr="008C7FF0">
        <w:rPr>
          <w:rFonts w:ascii="Times New Roman" w:hAnsi="Times New Roman" w:cs="Times New Roman"/>
          <w:sz w:val="28"/>
          <w:szCs w:val="28"/>
        </w:rPr>
        <w:t>,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что позволяет воспитанникам свободно перемещаться.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педагогам проводить воспитательно-образовательный процесс на достаточно хорошем уровне.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Детский сад располагает учебно-методической литературой для реализации основной общеобразовательной программы дошкольного образования «От рождения, до школы».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Условия обучения и воспитания детей благоприятные.</w:t>
      </w:r>
    </w:p>
    <w:p w:rsidR="007F1462" w:rsidRPr="008C7FF0" w:rsidRDefault="00FB67A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ст</w:t>
      </w:r>
      <w:r w:rsidR="007F1462" w:rsidRPr="008C7FF0">
        <w:rPr>
          <w:rFonts w:ascii="Times New Roman" w:hAnsi="Times New Roman" w:cs="Times New Roman"/>
          <w:sz w:val="28"/>
          <w:szCs w:val="28"/>
        </w:rPr>
        <w:t>роит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62" w:rsidRPr="008C7FF0">
        <w:rPr>
          <w:rFonts w:ascii="Times New Roman" w:hAnsi="Times New Roman" w:cs="Times New Roman"/>
          <w:sz w:val="28"/>
          <w:szCs w:val="28"/>
        </w:rPr>
        <w:t>свою образовательную деятельность с учетом федеральных государственных общеобразовательных стандартов.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</w:p>
    <w:p w:rsidR="007F1462" w:rsidRDefault="007F146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bookmarkEnd w:id="6"/>
      <w:r w:rsidR="00FB67AD">
        <w:rPr>
          <w:rFonts w:ascii="Times New Roman" w:hAnsi="Times New Roman" w:cs="Times New Roman"/>
          <w:b/>
          <w:sz w:val="28"/>
          <w:szCs w:val="28"/>
        </w:rPr>
        <w:t>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Медицинский кабинет детского сада оснащен необходимым оборудование. Согласно «санитарно эпидемиологическим требованиям к устройству содержанию и организации режима работы дошкольных образовательных учреждений» и СанПиН </w:t>
      </w:r>
      <w:r w:rsidR="00EC5ADD" w:rsidRPr="008C7FF0">
        <w:rPr>
          <w:rFonts w:ascii="Times New Roman" w:hAnsi="Times New Roman" w:cs="Times New Roman"/>
          <w:sz w:val="28"/>
          <w:szCs w:val="28"/>
        </w:rPr>
        <w:t>2.4.1.3049-13</w:t>
      </w:r>
      <w:r w:rsidRPr="008C7FF0">
        <w:rPr>
          <w:rFonts w:ascii="Times New Roman" w:hAnsi="Times New Roman" w:cs="Times New Roman"/>
          <w:sz w:val="28"/>
          <w:szCs w:val="28"/>
        </w:rPr>
        <w:t>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Лекарственное обеспечение осуществляется на основании перечня необходимых лекарственных средств и медицинских препаратов, рекомендованных для использования в детских садах.</w:t>
      </w:r>
    </w:p>
    <w:p w:rsidR="00042A6A" w:rsidRPr="00042A6A" w:rsidRDefault="007F1462" w:rsidP="00042A6A">
      <w:pPr>
        <w:jc w:val="both"/>
        <w:rPr>
          <w:rFonts w:ascii="Times New Roman" w:hAnsi="Times New Roman" w:cs="Times New Roman"/>
          <w:sz w:val="28"/>
          <w:szCs w:val="28"/>
        </w:rPr>
        <w:sectPr w:rsidR="00042A6A" w:rsidRPr="00042A6A" w:rsidSect="00042A6A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8C7FF0">
        <w:rPr>
          <w:rFonts w:ascii="Times New Roman" w:hAnsi="Times New Roman" w:cs="Times New Roman"/>
          <w:sz w:val="28"/>
          <w:szCs w:val="28"/>
        </w:rPr>
        <w:t>Медсестра детского сада ведет мониторинг развития и здоровья дошкольников, организовывает профилактические оздоровительные мероприятия, гиги</w:t>
      </w:r>
      <w:r w:rsidR="001F0C9F" w:rsidRPr="008C7FF0">
        <w:rPr>
          <w:rFonts w:ascii="Times New Roman" w:hAnsi="Times New Roman" w:cs="Times New Roman"/>
          <w:sz w:val="28"/>
          <w:szCs w:val="28"/>
        </w:rPr>
        <w:t>еническое воспитание и обучение.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Одна из важнейших задач ДОУ, которая решается через план работы по оздоровлению детей, является сохранение физического и психического здоровья детей.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Цель плана работы - формирование у детей осознанной потребности в здоровом образе жизни, воспитание здорового ребенка в условиях детского сада.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План предусматривает следующие направления работы: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1.</w:t>
      </w:r>
      <w:r w:rsidRPr="008C7FF0">
        <w:rPr>
          <w:rFonts w:ascii="Times New Roman" w:hAnsi="Times New Roman" w:cs="Times New Roman"/>
          <w:sz w:val="28"/>
          <w:szCs w:val="28"/>
        </w:rPr>
        <w:tab/>
        <w:t>Физкультурно-оздоровительное;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</w:t>
      </w:r>
      <w:r w:rsidRPr="008C7FF0">
        <w:rPr>
          <w:rFonts w:ascii="Times New Roman" w:hAnsi="Times New Roman" w:cs="Times New Roman"/>
          <w:sz w:val="28"/>
          <w:szCs w:val="28"/>
        </w:rPr>
        <w:tab/>
        <w:t>Лечебно-профилактическое;</w:t>
      </w:r>
    </w:p>
    <w:p w:rsidR="00801F42" w:rsidRPr="008C7FF0" w:rsidRDefault="005B1B5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3.</w:t>
      </w:r>
      <w:r w:rsidRPr="008C7FF0">
        <w:rPr>
          <w:rFonts w:ascii="Times New Roman" w:hAnsi="Times New Roman" w:cs="Times New Roman"/>
          <w:sz w:val="28"/>
          <w:szCs w:val="28"/>
        </w:rPr>
        <w:tab/>
        <w:t>Санитарно-просветительно</w:t>
      </w:r>
      <w:r w:rsidR="00801F42" w:rsidRPr="008C7FF0">
        <w:rPr>
          <w:rFonts w:ascii="Times New Roman" w:hAnsi="Times New Roman" w:cs="Times New Roman"/>
          <w:sz w:val="28"/>
          <w:szCs w:val="28"/>
        </w:rPr>
        <w:t>е;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4.</w:t>
      </w:r>
      <w:r w:rsidRPr="008C7FF0">
        <w:rPr>
          <w:rFonts w:ascii="Times New Roman" w:hAnsi="Times New Roman" w:cs="Times New Roman"/>
          <w:sz w:val="28"/>
          <w:szCs w:val="28"/>
        </w:rPr>
        <w:tab/>
        <w:t>Взаимодействие ДОУ и семьи.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кабинете медсестры проводится антропометрические измерения, так же медсестра следит за режимом и тепловым режимом в группах, кабинетах, на кухне. Регулярно следит за соблюдением хлорного режима, проветриванием помещений и гигиеническими навыками детей. Один раз в неделю проводится осмотр на выявление у детей педикулеза.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Контролируется обязательные прогулки на свежем воздухе.</w:t>
      </w: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F0">
        <w:rPr>
          <w:rFonts w:ascii="Times New Roman" w:hAnsi="Times New Roman" w:cs="Times New Roman"/>
          <w:b/>
          <w:sz w:val="28"/>
          <w:szCs w:val="28"/>
        </w:rPr>
        <w:t>7. Питание.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Правильное питание обеспечивает нормальный рост и развитие 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способствует про</w:t>
      </w:r>
      <w:r w:rsidR="00322663" w:rsidRPr="008C7FF0">
        <w:rPr>
          <w:rFonts w:ascii="Times New Roman" w:hAnsi="Times New Roman" w:cs="Times New Roman"/>
          <w:sz w:val="28"/>
          <w:szCs w:val="28"/>
        </w:rPr>
        <w:t>филактике заболеваний. Медсест</w:t>
      </w:r>
      <w:r w:rsidRPr="008C7FF0">
        <w:rPr>
          <w:rFonts w:ascii="Times New Roman" w:hAnsi="Times New Roman" w:cs="Times New Roman"/>
          <w:sz w:val="28"/>
          <w:szCs w:val="28"/>
        </w:rPr>
        <w:t>рой и администрацией детского сада осуществляется контроль за организацией рационального питания 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предусматривая строгое выполнение режима.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ДОУ имеется примерное 10-дневное меню, разработанное на основе физиологических потребностей. В целях оздоровления детям давали фрукты,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витаминизированные напитки, чай с лимоном. Ежемесячно проводился подсчет калорийности пищи, которая в среднем соответствует норме. Стоимость питания в расчете на одного воспитанника составила 100 руб.00 копеек. Соблюдается в детском саду питьевой режим.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Все рекомендуемые для ведения журналы имеются в наличии: журнал бракеража готовой пищи, журнал скоропортящихся продуктов, журнал сырой продукции(привоза), журнал подсчета калорийности, журнал учета температурного режима холодильного оборудования, журнал здоровья.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>8.</w:t>
      </w:r>
      <w:r w:rsidR="00FB67AD" w:rsidRPr="00FB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AD">
        <w:rPr>
          <w:rFonts w:ascii="Times New Roman" w:hAnsi="Times New Roman" w:cs="Times New Roman"/>
          <w:b/>
          <w:sz w:val="28"/>
          <w:szCs w:val="28"/>
        </w:rPr>
        <w:t>Обеспечение безопасности и жизнедеятельности ребенка в ДОУ.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Противопожарная и антитеррористическая безопасность:</w:t>
      </w:r>
    </w:p>
    <w:p w:rsidR="00FB67AD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Детский сад обо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рудован автоматической пожарной </w:t>
      </w:r>
      <w:r w:rsidRPr="008C7FF0">
        <w:rPr>
          <w:rFonts w:ascii="Times New Roman" w:hAnsi="Times New Roman" w:cs="Times New Roman"/>
          <w:sz w:val="28"/>
          <w:szCs w:val="28"/>
        </w:rPr>
        <w:t xml:space="preserve">сигнализацией; 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Оформлены и размещены указатели путей и план эвакуации</w:t>
      </w:r>
      <w:r w:rsidR="00FB67AD">
        <w:rPr>
          <w:rFonts w:ascii="Times New Roman" w:hAnsi="Times New Roman" w:cs="Times New Roman"/>
          <w:sz w:val="28"/>
          <w:szCs w:val="28"/>
        </w:rPr>
        <w:t>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-Обеспечены средствами первичного пожаротушения (огнетушители, комплект пожарного щита)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-Имеется видеонаблюд</w:t>
      </w:r>
      <w:r w:rsidR="00FB67AD">
        <w:rPr>
          <w:rFonts w:ascii="Times New Roman" w:hAnsi="Times New Roman" w:cs="Times New Roman"/>
          <w:sz w:val="28"/>
          <w:szCs w:val="28"/>
        </w:rPr>
        <w:t>ение с записывающим устройством;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-Кнопка тревожной сигнализации, подключенная к МВД и МЧС</w:t>
      </w:r>
      <w:r w:rsidR="00FB67AD">
        <w:rPr>
          <w:rFonts w:ascii="Times New Roman" w:hAnsi="Times New Roman" w:cs="Times New Roman"/>
          <w:sz w:val="28"/>
          <w:szCs w:val="28"/>
        </w:rPr>
        <w:t>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-Имеется в наличии документация по антитеррористической деятельности, пожарной безопасности.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-Ответственный за о</w:t>
      </w:r>
      <w:r w:rsidR="00FB67AD">
        <w:rPr>
          <w:rFonts w:ascii="Times New Roman" w:hAnsi="Times New Roman" w:cs="Times New Roman"/>
          <w:sz w:val="28"/>
          <w:szCs w:val="28"/>
        </w:rPr>
        <w:t xml:space="preserve">храну ДОУ в дневное время заместитель заведующего по АХЧ </w:t>
      </w:r>
      <w:r w:rsidRPr="008C7FF0">
        <w:rPr>
          <w:rFonts w:ascii="Times New Roman" w:hAnsi="Times New Roman" w:cs="Times New Roman"/>
          <w:sz w:val="28"/>
          <w:szCs w:val="28"/>
        </w:rPr>
        <w:t xml:space="preserve"> и дежурные сотрудники; в ночное время-сторожа.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8C7FF0">
        <w:rPr>
          <w:rFonts w:ascii="Times New Roman" w:hAnsi="Times New Roman" w:cs="Times New Roman"/>
          <w:sz w:val="28"/>
          <w:szCs w:val="28"/>
        </w:rPr>
        <w:t>Безопасность детей во время учебных занятий, в период прогулок:</w:t>
      </w:r>
      <w:bookmarkEnd w:id="7"/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-проведение сезонных инструктажей с персоналом, детьми;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-в </w:t>
      </w:r>
      <w:r w:rsidR="00322663" w:rsidRPr="008C7FF0">
        <w:rPr>
          <w:rFonts w:ascii="Times New Roman" w:hAnsi="Times New Roman" w:cs="Times New Roman"/>
          <w:sz w:val="28"/>
          <w:szCs w:val="28"/>
        </w:rPr>
        <w:t>системе ведутся журналы инструкт</w:t>
      </w:r>
      <w:r w:rsidRPr="008C7FF0">
        <w:rPr>
          <w:rFonts w:ascii="Times New Roman" w:hAnsi="Times New Roman" w:cs="Times New Roman"/>
          <w:sz w:val="28"/>
          <w:szCs w:val="28"/>
        </w:rPr>
        <w:t>ажа но технике безопасности;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-регулярно проводится проверка прогулочных участков;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создание и обеспечение здоровых и</w:t>
      </w:r>
      <w:r w:rsidRPr="008C7FF0">
        <w:rPr>
          <w:rFonts w:ascii="Times New Roman" w:hAnsi="Times New Roman" w:cs="Times New Roman"/>
          <w:sz w:val="28"/>
          <w:szCs w:val="28"/>
        </w:rPr>
        <w:t xml:space="preserve"> безопасных условий труда , сохранение жизни и здоровья воспитанников и сотрудников, создание оптимального режима труда, обучения и организованного отдыха.</w:t>
      </w:r>
      <w:r w:rsidR="00042A6A">
        <w:rPr>
          <w:rFonts w:ascii="Times New Roman" w:hAnsi="Times New Roman" w:cs="Times New Roman"/>
          <w:sz w:val="28"/>
          <w:szCs w:val="28"/>
        </w:rPr>
        <w:br/>
      </w: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2"/>
      <w:r w:rsidRPr="00FB67AD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</w:t>
      </w:r>
      <w:bookmarkEnd w:id="8"/>
      <w:r w:rsidR="00FB67AD">
        <w:rPr>
          <w:rFonts w:ascii="Times New Roman" w:hAnsi="Times New Roman" w:cs="Times New Roman"/>
          <w:b/>
          <w:sz w:val="28"/>
          <w:szCs w:val="28"/>
        </w:rPr>
        <w:t>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Анализируя работу педагогического </w:t>
      </w:r>
      <w:r w:rsidR="00924CD3">
        <w:rPr>
          <w:rFonts w:ascii="Times New Roman" w:hAnsi="Times New Roman" w:cs="Times New Roman"/>
          <w:sz w:val="28"/>
          <w:szCs w:val="28"/>
        </w:rPr>
        <w:t>коллектива за 2017-2018</w:t>
      </w:r>
      <w:r w:rsidRPr="008C7FF0">
        <w:rPr>
          <w:rFonts w:ascii="Times New Roman" w:hAnsi="Times New Roman" w:cs="Times New Roman"/>
          <w:sz w:val="28"/>
          <w:szCs w:val="28"/>
        </w:rPr>
        <w:t xml:space="preserve"> учебный год, надо отметить, что воспитательно-образовательная работ</w:t>
      </w:r>
      <w:r w:rsidR="00924CD3">
        <w:rPr>
          <w:rFonts w:ascii="Times New Roman" w:hAnsi="Times New Roman" w:cs="Times New Roman"/>
          <w:sz w:val="28"/>
          <w:szCs w:val="28"/>
        </w:rPr>
        <w:t>а в МБДОУ «Детский сад «Ангелочки</w:t>
      </w:r>
      <w:r w:rsidRPr="008C7FF0">
        <w:rPr>
          <w:rFonts w:ascii="Times New Roman" w:hAnsi="Times New Roman" w:cs="Times New Roman"/>
          <w:sz w:val="28"/>
          <w:szCs w:val="28"/>
        </w:rPr>
        <w:t xml:space="preserve">» </w:t>
      </w:r>
      <w:r w:rsidR="00924CD3">
        <w:rPr>
          <w:rFonts w:ascii="Times New Roman" w:hAnsi="Times New Roman" w:cs="Times New Roman"/>
          <w:sz w:val="28"/>
          <w:szCs w:val="28"/>
        </w:rPr>
        <w:t xml:space="preserve">с.п. Братское </w:t>
      </w:r>
      <w:r w:rsidRPr="008C7FF0">
        <w:rPr>
          <w:rFonts w:ascii="Times New Roman" w:hAnsi="Times New Roman" w:cs="Times New Roman"/>
          <w:sz w:val="28"/>
          <w:szCs w:val="28"/>
        </w:rPr>
        <w:t>строилась с учетом ФГОС и была направлена на создание в коллективе детского сада благоприятных социально-педагогических условий для повышения качества и эффективности воспитательно-образовательного процесса с целью максимального развития ребенка, раскрытия его способностей, его самореализации, укрепление здоровья, успешной подготовки его к школьной жизни в условиях тесного сотрудничества с семьей.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3"/>
      <w:r w:rsidRPr="00924CD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bookmarkEnd w:id="9"/>
    </w:p>
    <w:p w:rsidR="00042A6A" w:rsidRPr="00924CD3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924CD3">
        <w:rPr>
          <w:rStyle w:val="21"/>
          <w:rFonts w:eastAsia="Arial Unicode MS"/>
          <w:b w:val="0"/>
          <w:sz w:val="28"/>
          <w:szCs w:val="28"/>
        </w:rPr>
        <w:t>Работа с родителями воспитанников</w:t>
      </w:r>
      <w:r w:rsidRPr="008C7FF0">
        <w:rPr>
          <w:rStyle w:val="21"/>
          <w:rFonts w:eastAsia="Arial Unicode MS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- одно из основных направлений нашей работы.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Целью данной работы являлось :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-установл</w:t>
      </w:r>
      <w:r w:rsidR="00322663" w:rsidRPr="008C7FF0">
        <w:rPr>
          <w:rFonts w:ascii="Times New Roman" w:hAnsi="Times New Roman" w:cs="Times New Roman"/>
          <w:sz w:val="28"/>
          <w:szCs w:val="28"/>
        </w:rPr>
        <w:t>ение с родителями отношений пар</w:t>
      </w:r>
      <w:r w:rsidRPr="008C7FF0">
        <w:rPr>
          <w:rFonts w:ascii="Times New Roman" w:hAnsi="Times New Roman" w:cs="Times New Roman"/>
          <w:sz w:val="28"/>
          <w:szCs w:val="28"/>
        </w:rPr>
        <w:t>тнерства в вопросах воспитания и развития воспитанников;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-создание общей системы в подходах к воспитанию и обучению детей в детском саду и дома.</w:t>
      </w:r>
    </w:p>
    <w:p w:rsidR="00E80E6C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Работе с семьей уделялось достаточное внимание: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-Проводились разъяснитель</w:t>
      </w:r>
      <w:r w:rsidR="00924CD3">
        <w:rPr>
          <w:rFonts w:ascii="Times New Roman" w:hAnsi="Times New Roman" w:cs="Times New Roman"/>
          <w:sz w:val="28"/>
          <w:szCs w:val="28"/>
        </w:rPr>
        <w:t xml:space="preserve">ные беседы по работе с детьми; 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-Проведены дни открытых дверей, где родители могли наглядно увидеть, оценить работу детского сада, внести свои предложения по улучшению его работы, а так же участвовать в восп</w:t>
      </w:r>
      <w:r w:rsidR="00924CD3">
        <w:rPr>
          <w:rFonts w:ascii="Times New Roman" w:hAnsi="Times New Roman" w:cs="Times New Roman"/>
          <w:sz w:val="28"/>
          <w:szCs w:val="28"/>
        </w:rPr>
        <w:t>итательно-образовательном процес</w:t>
      </w:r>
      <w:r w:rsidRPr="008C7FF0">
        <w:rPr>
          <w:rFonts w:ascii="Times New Roman" w:hAnsi="Times New Roman" w:cs="Times New Roman"/>
          <w:sz w:val="28"/>
          <w:szCs w:val="28"/>
        </w:rPr>
        <w:t>се.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процессе сотрудничества с родителями использовались вспомогательные средства и такие формы работы как: общие родительские собрания, групповые родительские собрания, информация через уголки для родителей, папки- передвижки.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дальнейшей работе с родителями для достижения наибольшего результата педагоги продолжат исследование нетрадиционных форм работы с ними,</w:t>
      </w:r>
    </w:p>
    <w:p w:rsidR="00E80E6C" w:rsidRPr="008C7FF0" w:rsidRDefault="0032266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продолжат рабо</w:t>
      </w:r>
      <w:r w:rsidR="00E80E6C" w:rsidRPr="008C7FF0">
        <w:rPr>
          <w:rFonts w:ascii="Times New Roman" w:hAnsi="Times New Roman" w:cs="Times New Roman"/>
          <w:sz w:val="28"/>
          <w:szCs w:val="28"/>
        </w:rPr>
        <w:t>ту по обогащению предметно-игровой среды в группах, вовлекая в воспитательно-образовательный процесс родителей.</w:t>
      </w:r>
    </w:p>
    <w:p w:rsidR="00E80E6C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20</w:t>
      </w:r>
      <w:r w:rsidR="00172E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72EDF">
        <w:rPr>
          <w:rFonts w:ascii="Times New Roman" w:hAnsi="Times New Roman" w:cs="Times New Roman"/>
          <w:sz w:val="28"/>
          <w:szCs w:val="28"/>
        </w:rPr>
        <w:t>21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в следующих направлениях: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-Продолжение систематической работы но сохранению и укреплению здоровья через организацию образовательной деятельности;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-Развитие педагогической компетентности в вопросах организации работы на основе федеральных и региональных образовательных стандартов;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-Вести запланированную индивидуальную работу с детьми по всем видам деятельности;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-Продолжать работу по формированию у детей первичной потребности быть здоровыми;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-Совершенствовать формы и методы работы с родителями использую нетрадиционные формы;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-Продолжать оснащать материально-техническую базу ДОУ;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-Пополнить методический материал по развитию дошкольников.</w:t>
      </w:r>
    </w:p>
    <w:p w:rsidR="00E80E6C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за </w:t>
      </w:r>
      <w:r w:rsidR="00172EDF">
        <w:rPr>
          <w:rFonts w:ascii="Times New Roman" w:hAnsi="Times New Roman" w:cs="Times New Roman"/>
          <w:sz w:val="28"/>
          <w:szCs w:val="28"/>
        </w:rPr>
        <w:t>2020-2021</w:t>
      </w:r>
      <w:r w:rsidR="00172EDF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E80E6C" w:rsidRPr="008C7FF0">
        <w:rPr>
          <w:rFonts w:ascii="Times New Roman" w:hAnsi="Times New Roman" w:cs="Times New Roman"/>
          <w:sz w:val="28"/>
          <w:szCs w:val="28"/>
        </w:rPr>
        <w:t>учебный год, и пл</w:t>
      </w:r>
      <w:r w:rsidR="00172EDF">
        <w:rPr>
          <w:rFonts w:ascii="Times New Roman" w:hAnsi="Times New Roman" w:cs="Times New Roman"/>
          <w:sz w:val="28"/>
          <w:szCs w:val="28"/>
        </w:rPr>
        <w:t>анируя задачи на новый 2021-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2EDF">
        <w:rPr>
          <w:rFonts w:ascii="Times New Roman" w:hAnsi="Times New Roman" w:cs="Times New Roman"/>
          <w:sz w:val="28"/>
          <w:szCs w:val="28"/>
        </w:rPr>
        <w:t>22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 учебный год, педагоги пришли к выводу, что определяющим компонентом педагогической системы любого уровня выступает взаимодейст</w:t>
      </w:r>
      <w:r w:rsidR="00322663" w:rsidRPr="008C7FF0">
        <w:rPr>
          <w:rFonts w:ascii="Times New Roman" w:hAnsi="Times New Roman" w:cs="Times New Roman"/>
          <w:sz w:val="28"/>
          <w:szCs w:val="28"/>
        </w:rPr>
        <w:t>вие педагога и воспитанников. Н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а современном </w:t>
      </w:r>
      <w:r w:rsidR="00322663" w:rsidRPr="008C7FF0">
        <w:rPr>
          <w:rFonts w:ascii="Times New Roman" w:hAnsi="Times New Roman" w:cs="Times New Roman"/>
          <w:sz w:val="28"/>
          <w:szCs w:val="28"/>
        </w:rPr>
        <w:t>эт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апе работать с дошкольниками нужно с учетом современных требований и подходов. Один из 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них -принцип сотрудничества и </w:t>
      </w:r>
      <w:r w:rsidR="00E80E6C" w:rsidRPr="008C7FF0">
        <w:rPr>
          <w:rFonts w:ascii="Times New Roman" w:hAnsi="Times New Roman" w:cs="Times New Roman"/>
          <w:sz w:val="28"/>
          <w:szCs w:val="28"/>
        </w:rPr>
        <w:t>развития в совместной проектной деятельности взрослого и ребенка.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4E" w:rsidRDefault="00A4004E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D3">
        <w:rPr>
          <w:rFonts w:ascii="Times New Roman" w:hAnsi="Times New Roman" w:cs="Times New Roman"/>
          <w:b/>
          <w:sz w:val="28"/>
          <w:szCs w:val="28"/>
        </w:rPr>
        <w:t>1 .Общие положения</w:t>
      </w:r>
    </w:p>
    <w:p w:rsidR="00042A6A" w:rsidRPr="00924CD3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Правила приема в муниципальное бюджетное дошкольное образовательное учреждени</w:t>
      </w:r>
      <w:r w:rsidR="00924CD3">
        <w:rPr>
          <w:rFonts w:ascii="Times New Roman" w:hAnsi="Times New Roman" w:cs="Times New Roman"/>
          <w:sz w:val="28"/>
          <w:szCs w:val="28"/>
        </w:rPr>
        <w:t xml:space="preserve">е «Детский сад  «Ангелочки» с.п. Братское </w:t>
      </w:r>
      <w:r w:rsidRPr="008C7FF0"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района»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 комплектования Учреждения (далее - Правила) и комплектования Учреждения приняты в соответствии Закона РФ от 29.12.2012 № 273-ФЗ «Об образовании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в Российской Федерации», санит</w:t>
      </w:r>
      <w:r w:rsidRPr="008C7FF0">
        <w:rPr>
          <w:rFonts w:ascii="Times New Roman" w:hAnsi="Times New Roman" w:cs="Times New Roman"/>
          <w:sz w:val="28"/>
          <w:szCs w:val="28"/>
        </w:rPr>
        <w:t>арно- 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15.05.2013(СанПи11 2.4.1.3049-13).</w:t>
      </w:r>
    </w:p>
    <w:p w:rsidR="00A4004E" w:rsidRDefault="0032266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Настоящие п</w:t>
      </w:r>
      <w:r w:rsidR="00A4004E" w:rsidRPr="008C7FF0">
        <w:rPr>
          <w:rFonts w:ascii="Times New Roman" w:hAnsi="Times New Roman" w:cs="Times New Roman"/>
          <w:sz w:val="28"/>
          <w:szCs w:val="28"/>
        </w:rPr>
        <w:t>равила приняты с целью обеспечения реализации прав ребенка на общедоступное, бесплатное дошкольное образование в</w:t>
      </w:r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A4004E" w:rsidRPr="008C7FF0">
        <w:rPr>
          <w:rFonts w:ascii="Times New Roman" w:hAnsi="Times New Roman" w:cs="Times New Roman"/>
          <w:sz w:val="28"/>
          <w:szCs w:val="28"/>
        </w:rPr>
        <w:t>МБДОУ (далее - Учреждение).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4E" w:rsidRDefault="00A4004E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84">
        <w:rPr>
          <w:rFonts w:ascii="Times New Roman" w:hAnsi="Times New Roman" w:cs="Times New Roman"/>
          <w:b/>
          <w:sz w:val="28"/>
          <w:szCs w:val="28"/>
        </w:rPr>
        <w:t>2.Порядок постановки на учет детей, нуждающихся в предоставлении места в Учреждении.</w:t>
      </w:r>
    </w:p>
    <w:p w:rsidR="00042A6A" w:rsidRPr="00DB5E84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Постановка на у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чет </w:t>
      </w:r>
      <w:r w:rsidRPr="008C7FF0">
        <w:rPr>
          <w:rFonts w:ascii="Times New Roman" w:hAnsi="Times New Roman" w:cs="Times New Roman"/>
          <w:sz w:val="28"/>
          <w:szCs w:val="28"/>
        </w:rPr>
        <w:t>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(далее- электронной базе данных), в соответствии с п.56 распоряжения Правительства Российской Федерации от 25.04.2011 № 729-р.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Постановка на учет детей в электронной базе данных осуществляется на основании заявления родителя (законного представителя), содержащего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указание на реквизиты документа, удостоверяющего его личность, и свидетельства о рождении ребенка.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</w:t>
      </w:r>
      <w:r w:rsidR="00322663" w:rsidRPr="008C7FF0">
        <w:rPr>
          <w:rFonts w:ascii="Times New Roman" w:hAnsi="Times New Roman" w:cs="Times New Roman"/>
          <w:sz w:val="28"/>
          <w:szCs w:val="28"/>
        </w:rPr>
        <w:t>лнительно предоставляет докумен</w:t>
      </w:r>
      <w:r w:rsidRPr="008C7FF0">
        <w:rPr>
          <w:rFonts w:ascii="Times New Roman" w:hAnsi="Times New Roman" w:cs="Times New Roman"/>
          <w:sz w:val="28"/>
          <w:szCs w:val="28"/>
        </w:rPr>
        <w:t>ты, подтверждающие это право.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2.4.1 .Самостоятельно.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</w:p>
    <w:p w:rsidR="00801F42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Письменное увед</w:t>
      </w:r>
      <w:r w:rsidR="00322663" w:rsidRPr="008C7FF0">
        <w:rPr>
          <w:rFonts w:ascii="Times New Roman" w:hAnsi="Times New Roman" w:cs="Times New Roman"/>
          <w:sz w:val="28"/>
          <w:szCs w:val="28"/>
        </w:rPr>
        <w:t>омление направляется родителю не</w:t>
      </w:r>
      <w:r w:rsidRPr="008C7FF0">
        <w:rPr>
          <w:rFonts w:ascii="Times New Roman" w:hAnsi="Times New Roman" w:cs="Times New Roman"/>
          <w:sz w:val="28"/>
          <w:szCs w:val="28"/>
        </w:rPr>
        <w:t xml:space="preserve"> позднее чем через 10 рабочих дней с момента обращения родителя (законного представителя) в Учреждение.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D" w:rsidRDefault="0036098D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84">
        <w:rPr>
          <w:rFonts w:ascii="Times New Roman" w:hAnsi="Times New Roman" w:cs="Times New Roman"/>
          <w:b/>
          <w:sz w:val="28"/>
          <w:szCs w:val="28"/>
        </w:rPr>
        <w:t>3. Порядок приема (зачисления) детей в Учреждение</w:t>
      </w:r>
    </w:p>
    <w:p w:rsidR="00042A6A" w:rsidRPr="00DB5E84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в возрасте от 3 до 7 лет.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образовательного процесса.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Зачисление в Учреждение осуществляется на основании следующих документов: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6098D" w:rsidRPr="008C7FF0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представителей);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6098D" w:rsidRPr="008C7FF0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ребенка;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98D" w:rsidRPr="008C7FF0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Вне очереди в Учреждение принимаются: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прокуроров, в соответствии с Федеральным законом от 17.01.1992 № 2202-1 «О прокуратуре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сотруднико</w:t>
      </w:r>
      <w:r w:rsidR="00322663" w:rsidRPr="008C7FF0">
        <w:rPr>
          <w:rFonts w:ascii="Times New Roman" w:hAnsi="Times New Roman" w:cs="Times New Roman"/>
          <w:sz w:val="28"/>
          <w:szCs w:val="28"/>
        </w:rPr>
        <w:t>в следственного комитета в соот</w:t>
      </w:r>
      <w:r w:rsidRPr="008C7FF0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законом от 29.12.2010 № 403-ФЗ «О следственном комитете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судей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26.02.1992 № 3132-1 «О статусе судей в Российской Федерации»: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граждан Российской Федерации, подвергшихся воздействию радиации вследствие катастрофы на Чернобыльской АЭС',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</w:t>
      </w:r>
      <w:r w:rsidRPr="008C7FF0">
        <w:rPr>
          <w:rFonts w:ascii="Times New Roman" w:hAnsi="Times New Roman" w:cs="Times New Roman"/>
          <w:sz w:val="28"/>
          <w:szCs w:val="28"/>
        </w:rPr>
        <w:tab/>
        <w:t>65 «О дополнительных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</w:t>
      </w:r>
      <w:r w:rsidR="009B2D45" w:rsidRPr="008C7FF0">
        <w:rPr>
          <w:rFonts w:ascii="Times New Roman" w:hAnsi="Times New Roman" w:cs="Times New Roman"/>
          <w:sz w:val="28"/>
          <w:szCs w:val="28"/>
        </w:rPr>
        <w:t xml:space="preserve"> Учреждение во внеочередном порядке, места предоставляются по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BA3495" w:rsidRPr="008C7FF0" w:rsidRDefault="00DB5E8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A3495" w:rsidRPr="008C7FF0">
        <w:rPr>
          <w:rFonts w:ascii="Times New Roman" w:hAnsi="Times New Roman" w:cs="Times New Roman"/>
          <w:sz w:val="28"/>
          <w:szCs w:val="28"/>
        </w:rPr>
        <w:t>. В Учреждение в первую очередь принимаются дети следующих категорий граждан: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из многодетных семей (семей, имеющих в своем составе 3-х и более детей в возрасте до 18 лет, в том числе усыновленных и приемных).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военнослужащих по месту жительства их семей (кроме указанных в п.п. «д» п.3.5 настоящих Правил) в соответствии с Федеральным законом от 27.05.1998 № 76-ФЗ «О статусе военнослужащих»;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Федерации’ категорий, перечисленных в настоящем пункте, в соответствии с Федеральным законом от 07.02.2011 № З-ФЗ «О полиции»;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детям сотрудников органов по контролю за оборотом наркотических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</w:t>
      </w:r>
      <w:r w:rsidR="00322663" w:rsidRPr="008C7FF0">
        <w:rPr>
          <w:rFonts w:ascii="Times New Roman" w:hAnsi="Times New Roman" w:cs="Times New Roman"/>
          <w:sz w:val="28"/>
          <w:szCs w:val="28"/>
        </w:rPr>
        <w:t>и с ФЗ №283 от 30.12.2012 г. «</w:t>
      </w:r>
      <w:r w:rsidRPr="008C7FF0">
        <w:rPr>
          <w:rFonts w:ascii="Times New Roman" w:hAnsi="Times New Roman" w:cs="Times New Roman"/>
          <w:sz w:val="28"/>
          <w:szCs w:val="28"/>
        </w:rPr>
        <w:t>О социальных</w:t>
      </w:r>
      <w:r w:rsidRPr="008C7FF0">
        <w:rPr>
          <w:rFonts w:ascii="Times New Roman" w:hAnsi="Times New Roman" w:cs="Times New Roman"/>
          <w:sz w:val="28"/>
          <w:szCs w:val="28"/>
        </w:rPr>
        <w:tab/>
        <w:t>гарантиях</w:t>
      </w:r>
      <w:r w:rsidRPr="008C7FF0">
        <w:rPr>
          <w:rFonts w:ascii="Times New Roman" w:hAnsi="Times New Roman" w:cs="Times New Roman"/>
          <w:sz w:val="28"/>
          <w:szCs w:val="28"/>
        </w:rPr>
        <w:tab/>
        <w:t>сотрудникам</w:t>
      </w:r>
      <w:r w:rsidRPr="008C7FF0">
        <w:rPr>
          <w:rFonts w:ascii="Times New Roman" w:hAnsi="Times New Roman" w:cs="Times New Roman"/>
          <w:sz w:val="28"/>
          <w:szCs w:val="28"/>
        </w:rPr>
        <w:tab/>
        <w:t>некоторых</w:t>
      </w:r>
      <w:r w:rsidRPr="008C7FF0">
        <w:rPr>
          <w:rFonts w:ascii="Times New Roman" w:hAnsi="Times New Roman" w:cs="Times New Roman"/>
          <w:sz w:val="28"/>
          <w:szCs w:val="28"/>
        </w:rPr>
        <w:tab/>
        <w:t>Федеральных</w:t>
      </w:r>
      <w:r w:rsidRPr="008C7FF0">
        <w:rPr>
          <w:rFonts w:ascii="Times New Roman" w:hAnsi="Times New Roman" w:cs="Times New Roman"/>
          <w:sz w:val="28"/>
          <w:szCs w:val="28"/>
        </w:rPr>
        <w:tab/>
        <w:t>органов</w:t>
      </w:r>
      <w:r w:rsidR="00172EDF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 законодательные акты РФ»;</w:t>
      </w:r>
    </w:p>
    <w:p w:rsidR="00744211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е) детям сотрудников органов уголовно исполнительной системы, в первоочередном порядке, в соответствии с ФЗ №283</w:t>
      </w:r>
      <w:r w:rsidR="00DB5E84">
        <w:rPr>
          <w:rFonts w:ascii="Times New Roman" w:hAnsi="Times New Roman" w:cs="Times New Roman"/>
          <w:sz w:val="28"/>
          <w:szCs w:val="28"/>
        </w:rPr>
        <w:t xml:space="preserve"> от 30.12.2012 г. «О социальных </w:t>
      </w:r>
      <w:r w:rsidRPr="008C7FF0">
        <w:rPr>
          <w:rFonts w:ascii="Times New Roman" w:hAnsi="Times New Roman" w:cs="Times New Roman"/>
          <w:sz w:val="28"/>
          <w:szCs w:val="28"/>
        </w:rPr>
        <w:t>гарантиях</w:t>
      </w:r>
      <w:r w:rsidRPr="008C7FF0">
        <w:rPr>
          <w:rFonts w:ascii="Times New Roman" w:hAnsi="Times New Roman" w:cs="Times New Roman"/>
          <w:sz w:val="28"/>
          <w:szCs w:val="28"/>
        </w:rPr>
        <w:tab/>
        <w:t>со</w:t>
      </w:r>
      <w:r w:rsidR="00DB5E84">
        <w:rPr>
          <w:rFonts w:ascii="Times New Roman" w:hAnsi="Times New Roman" w:cs="Times New Roman"/>
          <w:sz w:val="28"/>
          <w:szCs w:val="28"/>
        </w:rPr>
        <w:t xml:space="preserve">трудникам некоторых Федеральных </w:t>
      </w:r>
      <w:r w:rsidRPr="008C7FF0">
        <w:rPr>
          <w:rFonts w:ascii="Times New Roman" w:hAnsi="Times New Roman" w:cs="Times New Roman"/>
          <w:sz w:val="28"/>
          <w:szCs w:val="28"/>
        </w:rPr>
        <w:t>органов</w:t>
      </w:r>
      <w:r w:rsidR="00DB5E84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 законодательные акты РФ»;</w:t>
      </w:r>
    </w:p>
    <w:p w:rsidR="00744211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ж)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детям сотрудников федеральной противопожарной службе Государственной противопожарной службы, в первоочередном порядке, в соответствии с ФЗ №283 от 30.12.2012 г. «О социальных гарантиях сотрудникам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744211" w:rsidRPr="008C7FF0">
        <w:rPr>
          <w:rFonts w:ascii="Times New Roman" w:hAnsi="Times New Roman" w:cs="Times New Roman"/>
          <w:sz w:val="28"/>
          <w:szCs w:val="28"/>
        </w:rPr>
        <w:t>некоторых Федеральных органов исполнительной власти и внесении изменений в отдельные законодательные акты РФ»;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з)</w:t>
      </w:r>
      <w:r w:rsidRPr="008C7FF0">
        <w:rPr>
          <w:rFonts w:ascii="Times New Roman" w:hAnsi="Times New Roman" w:cs="Times New Roman"/>
          <w:sz w:val="28"/>
          <w:szCs w:val="28"/>
        </w:rPr>
        <w:tab/>
        <w:t xml:space="preserve">приемные дети из приемных семей, имеющих 3-х и более детей, включая родных </w:t>
      </w:r>
      <w:r w:rsidR="00322663" w:rsidRPr="008C7FF0">
        <w:rPr>
          <w:rFonts w:ascii="Times New Roman" w:hAnsi="Times New Roman" w:cs="Times New Roman"/>
          <w:sz w:val="28"/>
          <w:szCs w:val="28"/>
        </w:rPr>
        <w:t>и приемных в возрасте до 18 лет</w:t>
      </w:r>
      <w:r w:rsidRPr="008C7FF0">
        <w:rPr>
          <w:rFonts w:ascii="Times New Roman" w:hAnsi="Times New Roman" w:cs="Times New Roman"/>
          <w:sz w:val="28"/>
          <w:szCs w:val="28"/>
        </w:rPr>
        <w:t>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и)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</w:t>
      </w:r>
      <w:r w:rsidR="00322663" w:rsidRPr="008C7FF0">
        <w:rPr>
          <w:rFonts w:ascii="Times New Roman" w:hAnsi="Times New Roman" w:cs="Times New Roman"/>
          <w:sz w:val="28"/>
          <w:szCs w:val="28"/>
        </w:rPr>
        <w:t>вленной действующим законодател</w:t>
      </w:r>
      <w:r w:rsidRPr="008C7FF0">
        <w:rPr>
          <w:rFonts w:ascii="Times New Roman" w:hAnsi="Times New Roman" w:cs="Times New Roman"/>
          <w:sz w:val="28"/>
          <w:szCs w:val="28"/>
        </w:rPr>
        <w:t>ьством.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эго право (подлинник и копия).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в на общих основаниях.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 родителю (законному представителю) направляется соответствующее уведомление. Уведомление направляется вдень принятия решения.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Учрежд</w:t>
      </w:r>
      <w:r w:rsidR="00C75208">
        <w:rPr>
          <w:rFonts w:ascii="Times New Roman" w:hAnsi="Times New Roman" w:cs="Times New Roman"/>
          <w:sz w:val="28"/>
          <w:szCs w:val="28"/>
        </w:rPr>
        <w:t>ением резервируется 20% от общего</w:t>
      </w:r>
      <w:r w:rsidRPr="008C7FF0">
        <w:rPr>
          <w:rFonts w:ascii="Times New Roman" w:hAnsi="Times New Roman" w:cs="Times New Roman"/>
          <w:sz w:val="28"/>
          <w:szCs w:val="28"/>
        </w:rPr>
        <w:t xml:space="preserve"> количества мест для приема детей категорий населения, перечисленных в пунктах 3.5. 3.6 настоящих Правил.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 первоочередное поступление в Учреждение.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Прием в Учреждение оформляется приказом руководителя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 приеме детей Учреждение обязано ознакомить родителей (законных представителей) со следующими документами: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Уставом;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свидетельством о государственной регистрации юридического лица;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лицензией на правоведения образовательной деятельности;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>основными образовательными программами, реализуемыми Учреждением;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д)</w:t>
      </w:r>
      <w:r w:rsidRPr="008C7FF0">
        <w:rPr>
          <w:rFonts w:ascii="Times New Roman" w:hAnsi="Times New Roman" w:cs="Times New Roman"/>
          <w:sz w:val="28"/>
          <w:szCs w:val="28"/>
        </w:rPr>
        <w:tab/>
        <w:t>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Родителям может быть отказано в зачислении ребенка в Учреждение при отсутствии свободных мест в Учреждении:</w:t>
      </w:r>
      <w:r w:rsidRPr="008C7FF0">
        <w:rPr>
          <w:rFonts w:ascii="Times New Roman" w:hAnsi="Times New Roman" w:cs="Times New Roman"/>
          <w:sz w:val="28"/>
          <w:szCs w:val="28"/>
        </w:rPr>
        <w:tab/>
        <w:t>Отсутствие свободных мест</w:t>
      </w:r>
    </w:p>
    <w:p w:rsidR="00850A3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A30" w:rsidRDefault="00C75208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8">
        <w:rPr>
          <w:rFonts w:ascii="Times New Roman" w:hAnsi="Times New Roman" w:cs="Times New Roman"/>
          <w:b/>
          <w:sz w:val="28"/>
          <w:szCs w:val="28"/>
        </w:rPr>
        <w:t>4.П</w:t>
      </w:r>
      <w:r w:rsidR="00850A30" w:rsidRPr="00C75208">
        <w:rPr>
          <w:rFonts w:ascii="Times New Roman" w:hAnsi="Times New Roman" w:cs="Times New Roman"/>
          <w:b/>
          <w:sz w:val="28"/>
          <w:szCs w:val="28"/>
        </w:rPr>
        <w:t>орядок комплектования Учреждения</w:t>
      </w:r>
    </w:p>
    <w:p w:rsidR="00042A6A" w:rsidRPr="00C75208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Комплектование Учреждения на новый учебн</w:t>
      </w:r>
      <w:r w:rsidR="00C75208">
        <w:rPr>
          <w:rFonts w:ascii="Times New Roman" w:hAnsi="Times New Roman" w:cs="Times New Roman"/>
          <w:sz w:val="28"/>
          <w:szCs w:val="28"/>
        </w:rPr>
        <w:t>ый год производится в сроки с 01 августа  по 1 сентября</w:t>
      </w:r>
      <w:r w:rsidRPr="008C7FF0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C75208">
        <w:rPr>
          <w:rFonts w:ascii="Times New Roman" w:hAnsi="Times New Roman" w:cs="Times New Roman"/>
          <w:sz w:val="28"/>
          <w:szCs w:val="28"/>
        </w:rPr>
        <w:t xml:space="preserve">в остальное время проводится </w:t>
      </w:r>
      <w:r w:rsidRPr="008C7FF0">
        <w:rPr>
          <w:rFonts w:ascii="Times New Roman" w:hAnsi="Times New Roman" w:cs="Times New Roman"/>
          <w:sz w:val="28"/>
          <w:szCs w:val="28"/>
        </w:rPr>
        <w:t>комплектов</w:t>
      </w:r>
      <w:r w:rsidR="00C75208">
        <w:rPr>
          <w:rFonts w:ascii="Times New Roman" w:hAnsi="Times New Roman" w:cs="Times New Roman"/>
          <w:sz w:val="28"/>
          <w:szCs w:val="28"/>
        </w:rPr>
        <w:t>ание Учреждения в соответствии с</w:t>
      </w:r>
      <w:r w:rsidRPr="008C7FF0">
        <w:rPr>
          <w:rFonts w:ascii="Times New Roman" w:hAnsi="Times New Roman" w:cs="Times New Roman"/>
          <w:sz w:val="28"/>
          <w:szCs w:val="28"/>
        </w:rPr>
        <w:t xml:space="preserve"> установленными нормативами.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 в том числе электронная).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Если в течение месяца с момента отправки уведомления в письменной форме родитель (законный представитель) не обратился в Учреждение с заявлением о</w:t>
      </w:r>
      <w:r w:rsidR="00C75208">
        <w:rPr>
          <w:rFonts w:ascii="Times New Roman" w:hAnsi="Times New Roman" w:cs="Times New Roman"/>
          <w:sz w:val="28"/>
          <w:szCs w:val="28"/>
        </w:rPr>
        <w:t xml:space="preserve"> зачислении ребенка</w:t>
      </w:r>
      <w:r w:rsidRPr="008C7FF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п.3.3 настоящих Правил, руководитель Учреждения вправе предложить зачисление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родителю (законному представителю), номер очереди ребенка которого следующий в электронной базе данных.</w:t>
      </w:r>
    </w:p>
    <w:p w:rsidR="007F1462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Количество групп в Учреждении определяется исходя, из их предельной наполняемости и закрепляется в уставе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Предельная наполняемость групп Учреждения устанавливается в соответствии с санитарно-эпидемиологическими правилами и нормативами (СанПиН 2.4.1.3049-13) 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их возрастом.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группы могут включаться как дети одного возраста, так и дети разных возрас</w:t>
      </w:r>
      <w:r w:rsidR="00C75208">
        <w:rPr>
          <w:rFonts w:ascii="Times New Roman" w:hAnsi="Times New Roman" w:cs="Times New Roman"/>
          <w:sz w:val="28"/>
          <w:szCs w:val="28"/>
        </w:rPr>
        <w:t>тов (разновозрастные группы), ч</w:t>
      </w:r>
      <w:r w:rsidRPr="008C7FF0">
        <w:rPr>
          <w:rFonts w:ascii="Times New Roman" w:hAnsi="Times New Roman" w:cs="Times New Roman"/>
          <w:sz w:val="28"/>
          <w:szCs w:val="28"/>
        </w:rPr>
        <w:t>то закрепляется в уставе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лицу, представившему указанный документ.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5.Порядок перевода воспитанника в другое Учреждение.</w:t>
      </w:r>
    </w:p>
    <w:p w:rsidR="00850A30" w:rsidRPr="008C7FF0" w:rsidRDefault="00C7520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</w:t>
      </w:r>
      <w:r w:rsidR="00850A30" w:rsidRPr="008C7FF0">
        <w:rPr>
          <w:rFonts w:ascii="Times New Roman" w:hAnsi="Times New Roman" w:cs="Times New Roman"/>
          <w:sz w:val="28"/>
          <w:szCs w:val="28"/>
        </w:rPr>
        <w:t>тели) детей, посещающих Учреждение, имеют право перевести своего ребенка в другое Учреждение.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Необходимыми условиями для такого перевода являются: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Наличие в Учреждении, куда родители (законные представители)</w:t>
      </w:r>
      <w:r w:rsidR="00C75208">
        <w:rPr>
          <w:rFonts w:ascii="Times New Roman" w:hAnsi="Times New Roman" w:cs="Times New Roman"/>
          <w:sz w:val="28"/>
          <w:szCs w:val="28"/>
        </w:rPr>
        <w:t xml:space="preserve"> желают перевести ребенка, роди</w:t>
      </w:r>
      <w:r w:rsidRPr="008C7FF0">
        <w:rPr>
          <w:rFonts w:ascii="Times New Roman" w:hAnsi="Times New Roman" w:cs="Times New Roman"/>
          <w:sz w:val="28"/>
          <w:szCs w:val="28"/>
        </w:rPr>
        <w:t>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(СанПиН 2.4.1.3049-13).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согласие руководи гелей обоих Учреждений на такой перевод.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желающие осуществить перевод ребенка, ставят в известность об этом обстоятельстве руководителя Учреждения, </w:t>
      </w:r>
      <w:r w:rsidR="00C75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5208">
        <w:rPr>
          <w:rFonts w:ascii="Times New Roman" w:hAnsi="Times New Roman" w:cs="Times New Roman"/>
          <w:sz w:val="28"/>
          <w:szCs w:val="28"/>
        </w:rPr>
        <w:lastRenderedPageBreak/>
        <w:t>самостоятельно размещают</w:t>
      </w:r>
      <w:r w:rsidRPr="008C7FF0">
        <w:rPr>
          <w:rFonts w:ascii="Times New Roman" w:hAnsi="Times New Roman" w:cs="Times New Roman"/>
          <w:sz w:val="28"/>
          <w:szCs w:val="28"/>
        </w:rPr>
        <w:t xml:space="preserve"> объявления об «обмене местами» на сайте управления образования. Родители (законные представители) вправе размещать объявление об обмене любым другим удобным для них способом.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ребенка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Руководители обоих Учреждений издают приказ: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C75208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C75208" w:rsidRDefault="00C75208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34" w:rsidRDefault="00A06E34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8">
        <w:rPr>
          <w:rFonts w:ascii="Times New Roman" w:hAnsi="Times New Roman" w:cs="Times New Roman"/>
          <w:b/>
          <w:sz w:val="28"/>
          <w:szCs w:val="28"/>
        </w:rPr>
        <w:t>6. Порядок отчисления.</w:t>
      </w:r>
    </w:p>
    <w:p w:rsidR="00042A6A" w:rsidRPr="00C75208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6.1 .Отчисление воспитанников из Учреждения оформляется приказом руководит</w:t>
      </w:r>
      <w:r w:rsidR="00D56BCD" w:rsidRPr="008C7FF0">
        <w:rPr>
          <w:rFonts w:ascii="Times New Roman" w:hAnsi="Times New Roman" w:cs="Times New Roman"/>
          <w:sz w:val="28"/>
          <w:szCs w:val="28"/>
        </w:rPr>
        <w:t xml:space="preserve">еля Учреждения </w:t>
      </w:r>
      <w:r w:rsidRPr="008C7FF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по письменному заявлению одного из родителей (законных представителей);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на основании заключения городской психолого-медико-педагогической комиссии о переводе воспитанника в общеразвивающую группу Учреждения в связи с завершением прохождения им коррекционных или лечебных программ и снятием диагноза по отклонениям в физическом и психическом развитии;</w:t>
      </w:r>
    </w:p>
    <w:p w:rsidR="00A06E34" w:rsidRPr="008C7FF0" w:rsidRDefault="0013002B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в связи с достижением воспитанни</w:t>
      </w:r>
      <w:r w:rsidR="00A06E34" w:rsidRPr="008C7FF0">
        <w:rPr>
          <w:rFonts w:ascii="Times New Roman" w:hAnsi="Times New Roman" w:cs="Times New Roman"/>
          <w:sz w:val="28"/>
          <w:szCs w:val="28"/>
        </w:rPr>
        <w:t>ком Учреждения предельного возраста, установленного для данного типа Учреждения;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д)</w:t>
      </w:r>
      <w:r w:rsidRPr="008C7FF0">
        <w:rPr>
          <w:rFonts w:ascii="Times New Roman" w:hAnsi="Times New Roman" w:cs="Times New Roman"/>
          <w:sz w:val="28"/>
          <w:szCs w:val="28"/>
        </w:rPr>
        <w:tab/>
        <w:t>в связи с переводом воспитанника в другое Учреждение в порядке, установленном в разделе 5 настоящих Правил.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211" w:rsidRPr="008C7FF0" w:rsidSect="008C7FF0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5D" w:rsidRDefault="00284E5D">
      <w:r>
        <w:separator/>
      </w:r>
    </w:p>
  </w:endnote>
  <w:endnote w:type="continuationSeparator" w:id="1">
    <w:p w:rsidR="00284E5D" w:rsidRDefault="0028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5D" w:rsidRDefault="00284E5D"/>
  </w:footnote>
  <w:footnote w:type="continuationSeparator" w:id="1">
    <w:p w:rsidR="00284E5D" w:rsidRDefault="00284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A2B"/>
    <w:multiLevelType w:val="multilevel"/>
    <w:tmpl w:val="3F807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E24CD"/>
    <w:multiLevelType w:val="multilevel"/>
    <w:tmpl w:val="291699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575F4"/>
    <w:multiLevelType w:val="multilevel"/>
    <w:tmpl w:val="E6469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33A7A"/>
    <w:multiLevelType w:val="multilevel"/>
    <w:tmpl w:val="3DF2C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1574B"/>
    <w:multiLevelType w:val="multilevel"/>
    <w:tmpl w:val="1AF2F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12F8E"/>
    <w:multiLevelType w:val="multilevel"/>
    <w:tmpl w:val="40B02E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25132"/>
    <w:multiLevelType w:val="multilevel"/>
    <w:tmpl w:val="4B9CF06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D2D4A"/>
    <w:multiLevelType w:val="multilevel"/>
    <w:tmpl w:val="3106402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74748"/>
    <w:multiLevelType w:val="multilevel"/>
    <w:tmpl w:val="A672DF3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8E0C32"/>
    <w:multiLevelType w:val="multilevel"/>
    <w:tmpl w:val="0FE2BB6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22E13"/>
    <w:multiLevelType w:val="multilevel"/>
    <w:tmpl w:val="8F38E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C1CB0"/>
    <w:multiLevelType w:val="multilevel"/>
    <w:tmpl w:val="73B20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D4E6B"/>
    <w:multiLevelType w:val="multilevel"/>
    <w:tmpl w:val="47C6D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05A9A"/>
    <w:multiLevelType w:val="multilevel"/>
    <w:tmpl w:val="3E768B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2991"/>
    <w:rsid w:val="00042A6A"/>
    <w:rsid w:val="00066614"/>
    <w:rsid w:val="0013002B"/>
    <w:rsid w:val="00172EDF"/>
    <w:rsid w:val="001B7DE1"/>
    <w:rsid w:val="001F0C9F"/>
    <w:rsid w:val="002524EF"/>
    <w:rsid w:val="002550AA"/>
    <w:rsid w:val="00284E5D"/>
    <w:rsid w:val="00295748"/>
    <w:rsid w:val="002A7958"/>
    <w:rsid w:val="002F5DB0"/>
    <w:rsid w:val="003134E8"/>
    <w:rsid w:val="00322663"/>
    <w:rsid w:val="0036098D"/>
    <w:rsid w:val="003A0F5E"/>
    <w:rsid w:val="003A418E"/>
    <w:rsid w:val="003A6883"/>
    <w:rsid w:val="004A4851"/>
    <w:rsid w:val="005724AF"/>
    <w:rsid w:val="005B1B5C"/>
    <w:rsid w:val="005E3C81"/>
    <w:rsid w:val="00717FF4"/>
    <w:rsid w:val="00744211"/>
    <w:rsid w:val="00794BBA"/>
    <w:rsid w:val="007F1462"/>
    <w:rsid w:val="007F2B25"/>
    <w:rsid w:val="00801F42"/>
    <w:rsid w:val="00804B83"/>
    <w:rsid w:val="00832EF9"/>
    <w:rsid w:val="00850A30"/>
    <w:rsid w:val="00871993"/>
    <w:rsid w:val="00872508"/>
    <w:rsid w:val="008C7FF0"/>
    <w:rsid w:val="009015D5"/>
    <w:rsid w:val="00924CD3"/>
    <w:rsid w:val="00931EC5"/>
    <w:rsid w:val="0094729C"/>
    <w:rsid w:val="00947DF7"/>
    <w:rsid w:val="00983F13"/>
    <w:rsid w:val="009B2991"/>
    <w:rsid w:val="009B2D45"/>
    <w:rsid w:val="009D7F30"/>
    <w:rsid w:val="009E63BD"/>
    <w:rsid w:val="00A06E34"/>
    <w:rsid w:val="00A4004E"/>
    <w:rsid w:val="00AF61F8"/>
    <w:rsid w:val="00B42307"/>
    <w:rsid w:val="00BA3495"/>
    <w:rsid w:val="00C75208"/>
    <w:rsid w:val="00D56BCD"/>
    <w:rsid w:val="00D617EE"/>
    <w:rsid w:val="00D87CFB"/>
    <w:rsid w:val="00DB5E84"/>
    <w:rsid w:val="00DD6D5B"/>
    <w:rsid w:val="00E02868"/>
    <w:rsid w:val="00E06E79"/>
    <w:rsid w:val="00E80E6C"/>
    <w:rsid w:val="00EC32B7"/>
    <w:rsid w:val="00EC5ADD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7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9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">
    <w:name w:val="Основной текст (2) + Calibri"/>
    <w:basedOn w:val="2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574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957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Calibri75pt">
    <w:name w:val="Основной текст (5) + Calibri;7;5 pt"/>
    <w:basedOn w:val="5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95748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5748"/>
    <w:pPr>
      <w:shd w:val="clear" w:color="auto" w:fill="FFFFFF"/>
      <w:spacing w:before="120" w:after="48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95748"/>
    <w:pPr>
      <w:shd w:val="clear" w:color="auto" w:fill="FFFFFF"/>
      <w:spacing w:line="552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rsid w:val="00295748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29574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95748"/>
    <w:pPr>
      <w:shd w:val="clear" w:color="auto" w:fill="FFFFFF"/>
      <w:spacing w:after="54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character" w:customStyle="1" w:styleId="21">
    <w:name w:val="Основной текст (2) + Полужирный"/>
    <w:basedOn w:val="2"/>
    <w:rsid w:val="00801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0E6C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80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3A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883"/>
    <w:rPr>
      <w:color w:val="000000"/>
    </w:rPr>
  </w:style>
  <w:style w:type="paragraph" w:styleId="a8">
    <w:name w:val="footer"/>
    <w:basedOn w:val="a"/>
    <w:link w:val="a9"/>
    <w:uiPriority w:val="99"/>
    <w:unhideWhenUsed/>
    <w:rsid w:val="003A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883"/>
    <w:rPr>
      <w:color w:val="000000"/>
    </w:rPr>
  </w:style>
  <w:style w:type="paragraph" w:styleId="aa">
    <w:name w:val="No Spacing"/>
    <w:uiPriority w:val="1"/>
    <w:qFormat/>
    <w:rsid w:val="008C7F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13EA-4F64-4F73-A43F-35883F04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dcterms:created xsi:type="dcterms:W3CDTF">2017-11-17T08:47:00Z</dcterms:created>
  <dcterms:modified xsi:type="dcterms:W3CDTF">2021-12-17T12:56:00Z</dcterms:modified>
</cp:coreProperties>
</file>