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DCE" w:rsidRPr="00C02E31" w:rsidRDefault="00BD2DCE" w:rsidP="00BD2DCE">
      <w:pPr>
        <w:widowControl w:val="0"/>
        <w:spacing w:after="0" w:line="240" w:lineRule="auto"/>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noProof/>
          <w:color w:val="000000"/>
          <w:sz w:val="28"/>
          <w:szCs w:val="28"/>
        </w:rPr>
        <w:drawing>
          <wp:inline distT="0" distB="0" distL="0" distR="0">
            <wp:extent cx="6591300" cy="9182100"/>
            <wp:effectExtent l="19050" t="0" r="0" b="0"/>
            <wp:docPr id="1" name="Рисунок 1" descr="C:\Users\user\Pictures\ControlCenter4\Scan\CCI191120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19112021_0001.jpg"/>
                    <pic:cNvPicPr>
                      <a:picLocks noChangeAspect="1" noChangeArrowheads="1"/>
                    </pic:cNvPicPr>
                  </pic:nvPicPr>
                  <pic:blipFill>
                    <a:blip r:embed="rId8" cstate="print"/>
                    <a:srcRect l="8335" t="3437" r="3432" b="5844"/>
                    <a:stretch>
                      <a:fillRect/>
                    </a:stretch>
                  </pic:blipFill>
                  <pic:spPr bwMode="auto">
                    <a:xfrm>
                      <a:off x="0" y="0"/>
                      <a:ext cx="6594199" cy="9186138"/>
                    </a:xfrm>
                    <a:prstGeom prst="rect">
                      <a:avLst/>
                    </a:prstGeom>
                    <a:noFill/>
                    <a:ln w="9525">
                      <a:noFill/>
                      <a:miter lim="800000"/>
                      <a:headEnd/>
                      <a:tailEnd/>
                    </a:ln>
                  </pic:spPr>
                </pic:pic>
              </a:graphicData>
            </a:graphic>
          </wp:inline>
        </w:drawing>
      </w:r>
      <w:r w:rsidRPr="00BD2DCE">
        <w:rPr>
          <w:rFonts w:ascii="Times New Roman" w:eastAsia="Arial Unicode MS" w:hAnsi="Times New Roman" w:cs="Times New Roman"/>
          <w:color w:val="000000"/>
          <w:sz w:val="28"/>
          <w:szCs w:val="28"/>
          <w:lang w:bidi="ru-RU"/>
        </w:rPr>
        <w:lastRenderedPageBreak/>
        <w:t xml:space="preserve"> </w:t>
      </w:r>
      <w:r w:rsidRPr="00C02E31">
        <w:rPr>
          <w:rFonts w:ascii="Times New Roman" w:eastAsia="Arial Unicode MS" w:hAnsi="Times New Roman" w:cs="Times New Roman"/>
          <w:color w:val="000000"/>
          <w:sz w:val="28"/>
          <w:szCs w:val="28"/>
          <w:lang w:bidi="ru-RU"/>
        </w:rPr>
        <w:t>принятию обоснованных решений и умения осуществлять эвакуационные и спасательные мероприятия для воспитанников в случае пожара и других ЧС;</w:t>
      </w:r>
    </w:p>
    <w:p w:rsidR="00C02E31" w:rsidRPr="00C02E31" w:rsidRDefault="00BD2DCE" w:rsidP="00BD2DCE">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Pr="00C02E31">
        <w:rPr>
          <w:rFonts w:ascii="Times New Roman" w:eastAsia="Arial Unicode MS" w:hAnsi="Times New Roman" w:cs="Times New Roman"/>
          <w:color w:val="000000"/>
          <w:sz w:val="28"/>
          <w:szCs w:val="28"/>
          <w:lang w:bidi="ru-RU"/>
        </w:rPr>
        <w:t xml:space="preserve">выработка у педагогических работников и обслуживающего персонала детского сада практических навыков по оперативному принятию обоснованных решений и умения осуществлять эвакуационные мероприятия воспитанников в </w:t>
      </w:r>
      <w:r w:rsidR="00C02E31" w:rsidRPr="00C02E31">
        <w:rPr>
          <w:rFonts w:ascii="Times New Roman" w:eastAsia="Arial Unicode MS" w:hAnsi="Times New Roman" w:cs="Times New Roman"/>
          <w:color w:val="000000"/>
          <w:sz w:val="28"/>
          <w:szCs w:val="28"/>
          <w:lang w:bidi="ru-RU"/>
        </w:rPr>
        <w:t>случае пожара или иных чрезвычайных ситуаций;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формирование у педагогических работников и обслуживающего персонала дошкольного образовательного учреждения сознательного и ответственного отношения к обеспечению жизни и здоровья, воспитанников в случае возникновения пожара или других чрезвычайных ситуаций;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совершенствование работниками теоретических знаний, полученных в процессе обучения пожарной безопасности в дошкольном образовательном учреждении;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совершенствование воспитанниками теоретических знаний, полученных в процессе обучения основам безопасности жизнедеятельности;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проверка пожарно-технического состояния дошкольного образовательного учреждения;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при проведении учебной тренировки (эвакуации) отрабатываются различные ситуации, которые могут возникнуть в случае реального пожара или иной ЧС в ДОУ, для чего структурным подразделениям, отдельным работникам и воспитанникам даются различные ситуационные вводные (теоретические или практические), по которым определяется их подготовленность к действиям в случае реального пожара и иных ЧС в дошкольном образовательном учреждении.</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1.5. </w:t>
      </w:r>
      <w:r w:rsidRPr="00C02E31">
        <w:rPr>
          <w:rFonts w:ascii="Times New Roman" w:eastAsia="Arial Unicode MS" w:hAnsi="Times New Roman" w:cs="Times New Roman"/>
          <w:color w:val="000000"/>
          <w:sz w:val="28"/>
          <w:szCs w:val="28"/>
          <w:u w:val="single"/>
          <w:lang w:bidi="ru-RU"/>
        </w:rPr>
        <w:t>При проведении учебной тренировки у работников ДОУ проверяются следующие практические навыки (умения):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действовать при подаче установленного в ДОУ условного сигнала о пожаре и других чрезвычайных ситуаций;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действовать при обнаружении возгорания, пожара на рабочем месте или в иных помещениях дошкольного образовательного учреждения;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подавать установленный в дошкольном образовательном учреждении условный сигнал о пожаре и других ЧС;</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вызывать пожарную службу и другие спасательные службы по телефону или по мобильному телефону;</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отключать электрощит, автомат отключения электропитания помещения;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пользоваться первичными средствами пожаротушения (огнетушителями, песком, противопожарной тканью (кошмой), водой);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эвакуироваться через основные и запасные эвакуационные выходы, аварийные выходы (кровлю здания, окна первого этажа);</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действовать в экстремальных ситуациях;</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оказывать первую медицинскую само- и взаимопомощь.</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1.6. </w:t>
      </w:r>
      <w:r w:rsidRPr="00C02E31">
        <w:rPr>
          <w:rFonts w:ascii="Times New Roman" w:eastAsia="Arial Unicode MS" w:hAnsi="Times New Roman" w:cs="Times New Roman"/>
          <w:color w:val="000000"/>
          <w:sz w:val="28"/>
          <w:szCs w:val="28"/>
          <w:u w:val="single"/>
          <w:lang w:bidi="ru-RU"/>
        </w:rPr>
        <w:t>При проведении учебной тренировки (эвакуации) у воспитанников ДОУ проверяются следующие практические навыки (умения):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действовать при подаче установленного в дошкольном образовательном учреждении условного сигнала о пожаре и иных чрезвычайных ситуаций;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 xml:space="preserve">действовать при обнаружении возгорания, пожара, задымления в спальне, </w:t>
      </w:r>
      <w:r w:rsidR="00C02E31" w:rsidRPr="00C02E31">
        <w:rPr>
          <w:rFonts w:ascii="Times New Roman" w:eastAsia="Arial Unicode MS" w:hAnsi="Times New Roman" w:cs="Times New Roman"/>
          <w:color w:val="000000"/>
          <w:sz w:val="28"/>
          <w:szCs w:val="28"/>
          <w:lang w:bidi="ru-RU"/>
        </w:rPr>
        <w:lastRenderedPageBreak/>
        <w:t>групповой комнате и в других кабинетах и помещениях детского сада;</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подавать установленный в дошкольном образовательном учреждении условный сигнал о пожаре и других ЧС;</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вызывать пожарную службу и другие спасательные службы по телефону или по мобильному телефону (при его наличии);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пользоваться первичными средствами пожаротушения (огнетушителями, песком, кошмой, водой);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эвакуироваться через основные и запасные эвакуационные выходы, аварийные выходы (окна первого этажа, пищеблок);</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уметь действовать и экстремальных ситуациях;</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оказывать первую доврачебную само- и взаимопомощь.</w:t>
      </w:r>
    </w:p>
    <w:p w:rsidR="00C02E31" w:rsidRPr="00C02E31" w:rsidRDefault="00C02E31" w:rsidP="00766145">
      <w:pPr>
        <w:widowControl w:val="0"/>
        <w:spacing w:after="0" w:line="240" w:lineRule="auto"/>
        <w:ind w:firstLine="708"/>
        <w:jc w:val="both"/>
        <w:rPr>
          <w:rFonts w:ascii="Times New Roman" w:eastAsia="Arial Unicode MS" w:hAnsi="Times New Roman" w:cs="Times New Roman"/>
          <w:color w:val="000000"/>
          <w:sz w:val="28"/>
          <w:szCs w:val="28"/>
          <w:u w:val="single"/>
          <w:lang w:bidi="ru-RU"/>
        </w:rPr>
      </w:pPr>
      <w:r w:rsidRPr="00C02E31">
        <w:rPr>
          <w:rFonts w:ascii="Times New Roman" w:eastAsia="Arial Unicode MS" w:hAnsi="Times New Roman" w:cs="Times New Roman"/>
          <w:color w:val="000000"/>
          <w:sz w:val="28"/>
          <w:szCs w:val="28"/>
          <w:lang w:bidi="ru-RU"/>
        </w:rPr>
        <w:t xml:space="preserve">1.7. </w:t>
      </w:r>
      <w:r w:rsidRPr="00C02E31">
        <w:rPr>
          <w:rFonts w:ascii="Times New Roman" w:eastAsia="Arial Unicode MS" w:hAnsi="Times New Roman" w:cs="Times New Roman"/>
          <w:color w:val="000000"/>
          <w:sz w:val="28"/>
          <w:szCs w:val="28"/>
          <w:u w:val="single"/>
          <w:lang w:bidi="ru-RU"/>
        </w:rPr>
        <w:t>В проведении тренировки (эвакуации) обязаны принимать участие в полном составе:</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администрация;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педагогические работники;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обслуживающий персонал ДОУ, включая работников пищеблока и медицинского пункта;</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воспитанники всех групп.</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1.8. 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1.9. В дошкольном образовательном учреждении учебные плановые тренировки воспитанников и работников на случай пожара и других ЧС должны проводиться согласно Календарному плану основных мероприятий по ГО и ЧС.</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1.10. В дошкольном образовательном учреждении, практические тренировки (эвакуации) должны проводиться периодически как в дневное, так и в вечернее время.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p>
    <w:p w:rsidR="00C02E31" w:rsidRPr="00C02E31" w:rsidRDefault="00C02E31" w:rsidP="00C02E31">
      <w:pPr>
        <w:pStyle w:val="a4"/>
        <w:widowControl w:val="0"/>
        <w:numPr>
          <w:ilvl w:val="0"/>
          <w:numId w:val="19"/>
        </w:numPr>
        <w:spacing w:after="0" w:line="240" w:lineRule="auto"/>
        <w:jc w:val="center"/>
        <w:rPr>
          <w:rFonts w:ascii="Times New Roman" w:eastAsia="Arial Unicode MS" w:hAnsi="Times New Roman" w:cs="Times New Roman"/>
          <w:b/>
          <w:color w:val="000000"/>
          <w:sz w:val="28"/>
          <w:szCs w:val="28"/>
          <w:lang w:bidi="ru-RU"/>
        </w:rPr>
      </w:pPr>
      <w:r w:rsidRPr="00C02E31">
        <w:rPr>
          <w:rFonts w:ascii="Times New Roman" w:eastAsia="Arial Unicode MS" w:hAnsi="Times New Roman" w:cs="Times New Roman"/>
          <w:b/>
          <w:color w:val="000000"/>
          <w:sz w:val="28"/>
          <w:szCs w:val="28"/>
          <w:lang w:bidi="ru-RU"/>
        </w:rPr>
        <w:t>Основные понятия</w:t>
      </w:r>
    </w:p>
    <w:p w:rsidR="00C02E31" w:rsidRPr="00C02E31" w:rsidRDefault="00C02E31" w:rsidP="00C02E31">
      <w:pPr>
        <w:pStyle w:val="a4"/>
        <w:widowControl w:val="0"/>
        <w:spacing w:after="0" w:line="240" w:lineRule="auto"/>
        <w:ind w:left="1069"/>
        <w:rPr>
          <w:rFonts w:ascii="Times New Roman" w:eastAsia="Arial Unicode MS" w:hAnsi="Times New Roman" w:cs="Times New Roman"/>
          <w:b/>
          <w:color w:val="000000"/>
          <w:sz w:val="28"/>
          <w:szCs w:val="28"/>
          <w:lang w:bidi="ru-RU"/>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sz w:val="28"/>
          <w:szCs w:val="28"/>
          <w:u w:val="single"/>
          <w:lang w:bidi="ru-RU"/>
        </w:rPr>
      </w:pPr>
      <w:r w:rsidRPr="00C02E31">
        <w:rPr>
          <w:rFonts w:ascii="Times New Roman" w:eastAsia="Arial Unicode MS" w:hAnsi="Times New Roman" w:cs="Times New Roman"/>
          <w:sz w:val="28"/>
          <w:szCs w:val="28"/>
          <w:u w:val="single"/>
          <w:lang w:bidi="ru-RU"/>
        </w:rPr>
        <w:t>В настоящем Положении используются следующие термины и определения: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2.1. </w:t>
      </w:r>
      <w:r w:rsidRPr="00C02E31">
        <w:rPr>
          <w:rFonts w:ascii="Times New Roman" w:eastAsia="Arial Unicode MS" w:hAnsi="Times New Roman" w:cs="Times New Roman"/>
          <w:i/>
          <w:color w:val="000000"/>
          <w:sz w:val="28"/>
          <w:szCs w:val="28"/>
          <w:lang w:bidi="ru-RU"/>
        </w:rPr>
        <w:t>Эвакуация людей в случае пожара</w:t>
      </w:r>
      <w:r w:rsidRPr="00C02E31">
        <w:rPr>
          <w:rFonts w:ascii="Times New Roman" w:eastAsia="Arial Unicode MS" w:hAnsi="Times New Roman" w:cs="Times New Roman"/>
          <w:color w:val="000000"/>
          <w:sz w:val="28"/>
          <w:szCs w:val="28"/>
          <w:lang w:bidi="ru-RU"/>
        </w:rPr>
        <w:t xml:space="preserve">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2.2. </w:t>
      </w:r>
      <w:r w:rsidRPr="00C02E31">
        <w:rPr>
          <w:rFonts w:ascii="Times New Roman" w:eastAsia="Arial Unicode MS" w:hAnsi="Times New Roman" w:cs="Times New Roman"/>
          <w:i/>
          <w:color w:val="000000"/>
          <w:sz w:val="28"/>
          <w:szCs w:val="28"/>
          <w:lang w:bidi="ru-RU"/>
        </w:rPr>
        <w:t>Учебная эвакуация людей на случай пожара и других ЧС</w:t>
      </w:r>
      <w:r w:rsidRPr="00C02E31">
        <w:rPr>
          <w:rFonts w:ascii="Times New Roman" w:eastAsia="Arial Unicode MS" w:hAnsi="Times New Roman" w:cs="Times New Roman"/>
          <w:color w:val="000000"/>
          <w:sz w:val="28"/>
          <w:szCs w:val="28"/>
          <w:lang w:bidi="ru-RU"/>
        </w:rPr>
        <w:t xml:space="preserve"> - эвакуация людей на случай пожара и других чрезвычайных ситуаций, проводимая в учебных целях.</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2.3. </w:t>
      </w:r>
      <w:r w:rsidRPr="00C02E31">
        <w:rPr>
          <w:rFonts w:ascii="Times New Roman" w:eastAsia="Arial Unicode MS" w:hAnsi="Times New Roman" w:cs="Times New Roman"/>
          <w:i/>
          <w:color w:val="000000"/>
          <w:sz w:val="28"/>
          <w:szCs w:val="28"/>
          <w:lang w:bidi="ru-RU"/>
        </w:rPr>
        <w:t>Плановая учебная эвакуация людей на случай пожара других ЧС</w:t>
      </w:r>
      <w:r w:rsidRPr="00C02E31">
        <w:rPr>
          <w:rFonts w:ascii="Times New Roman" w:eastAsia="Arial Unicode MS" w:hAnsi="Times New Roman" w:cs="Times New Roman"/>
          <w:color w:val="000000"/>
          <w:sz w:val="28"/>
          <w:szCs w:val="28"/>
          <w:lang w:bidi="ru-RU"/>
        </w:rPr>
        <w:t xml:space="preserve"> - учебная эвакуация людей на случай пожара и других чрезвычайных ситуаций, проводимая согласно плану.</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2.4. </w:t>
      </w:r>
      <w:r w:rsidRPr="00C02E31">
        <w:rPr>
          <w:rFonts w:ascii="Times New Roman" w:eastAsia="Arial Unicode MS" w:hAnsi="Times New Roman" w:cs="Times New Roman"/>
          <w:i/>
          <w:color w:val="000000"/>
          <w:sz w:val="28"/>
          <w:szCs w:val="28"/>
          <w:lang w:bidi="ru-RU"/>
        </w:rPr>
        <w:t>Внеплановая учебная эвакуация людей на случай пожара и других ЧС</w:t>
      </w:r>
      <w:r w:rsidRPr="00C02E31">
        <w:rPr>
          <w:rFonts w:ascii="Times New Roman" w:eastAsia="Arial Unicode MS" w:hAnsi="Times New Roman" w:cs="Times New Roman"/>
          <w:color w:val="000000"/>
          <w:sz w:val="28"/>
          <w:szCs w:val="28"/>
          <w:lang w:bidi="ru-RU"/>
        </w:rPr>
        <w:t xml:space="preserve"> - </w:t>
      </w:r>
      <w:r w:rsidRPr="00C02E31">
        <w:rPr>
          <w:rFonts w:ascii="Times New Roman" w:eastAsia="Arial Unicode MS" w:hAnsi="Times New Roman" w:cs="Times New Roman"/>
          <w:color w:val="000000"/>
          <w:sz w:val="28"/>
          <w:szCs w:val="28"/>
          <w:lang w:bidi="ru-RU"/>
        </w:rPr>
        <w:lastRenderedPageBreak/>
        <w:t>учебная эвакуация людей на случай пожара и других чрезвычайных ситуаций, проводимая вне плана.</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2.5. </w:t>
      </w:r>
      <w:r w:rsidRPr="00C02E31">
        <w:rPr>
          <w:rFonts w:ascii="Times New Roman" w:eastAsia="Arial Unicode MS" w:hAnsi="Times New Roman" w:cs="Times New Roman"/>
          <w:i/>
          <w:color w:val="000000"/>
          <w:sz w:val="28"/>
          <w:szCs w:val="28"/>
          <w:lang w:bidi="ru-RU"/>
        </w:rPr>
        <w:t>Внезапная учебная эвакуация людей на случай пожара и других ЧС</w:t>
      </w:r>
      <w:r w:rsidRPr="00C02E31">
        <w:rPr>
          <w:rFonts w:ascii="Times New Roman" w:eastAsia="Arial Unicode MS" w:hAnsi="Times New Roman" w:cs="Times New Roman"/>
          <w:color w:val="000000"/>
          <w:sz w:val="28"/>
          <w:szCs w:val="28"/>
          <w:lang w:bidi="ru-RU"/>
        </w:rPr>
        <w:t xml:space="preserve"> -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2.6. </w:t>
      </w:r>
      <w:r w:rsidRPr="00C02E31">
        <w:rPr>
          <w:rFonts w:ascii="Times New Roman" w:eastAsia="Arial Unicode MS" w:hAnsi="Times New Roman" w:cs="Times New Roman"/>
          <w:i/>
          <w:color w:val="000000"/>
          <w:sz w:val="28"/>
          <w:szCs w:val="28"/>
          <w:lang w:bidi="ru-RU"/>
        </w:rPr>
        <w:t>Ситуационная вводная</w:t>
      </w:r>
      <w:r w:rsidRPr="00C02E31">
        <w:rPr>
          <w:rFonts w:ascii="Times New Roman" w:eastAsia="Arial Unicode MS" w:hAnsi="Times New Roman" w:cs="Times New Roman"/>
          <w:color w:val="000000"/>
          <w:sz w:val="28"/>
          <w:szCs w:val="28"/>
          <w:lang w:bidi="ru-RU"/>
        </w:rPr>
        <w:t xml:space="preserve"> - задача, которую необходимо выполнить в учебных целях, но которая может возникнуть в реальной жизни во время пожара и других чрезвычайных ситуациях.</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2.7. </w:t>
      </w:r>
      <w:r w:rsidRPr="00C02E31">
        <w:rPr>
          <w:rFonts w:ascii="Times New Roman" w:eastAsia="Arial Unicode MS" w:hAnsi="Times New Roman" w:cs="Times New Roman"/>
          <w:i/>
          <w:color w:val="000000"/>
          <w:sz w:val="28"/>
          <w:szCs w:val="28"/>
          <w:lang w:bidi="ru-RU"/>
        </w:rPr>
        <w:t>Расчетное время эвакуации</w:t>
      </w:r>
      <w:r w:rsidRPr="00C02E31">
        <w:rPr>
          <w:rFonts w:ascii="Times New Roman" w:eastAsia="Arial Unicode MS" w:hAnsi="Times New Roman" w:cs="Times New Roman"/>
          <w:color w:val="000000"/>
          <w:sz w:val="28"/>
          <w:szCs w:val="28"/>
          <w:lang w:bidi="ru-RU"/>
        </w:rPr>
        <w:t xml:space="preserve"> -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2.8. </w:t>
      </w:r>
      <w:r w:rsidRPr="00C02E31">
        <w:rPr>
          <w:rFonts w:ascii="Times New Roman" w:eastAsia="Arial Unicode MS" w:hAnsi="Times New Roman" w:cs="Times New Roman"/>
          <w:i/>
          <w:color w:val="000000"/>
          <w:sz w:val="28"/>
          <w:szCs w:val="28"/>
          <w:lang w:bidi="ru-RU"/>
        </w:rPr>
        <w:t>Фактическое время эвакуации</w:t>
      </w:r>
      <w:r w:rsidRPr="00C02E31">
        <w:rPr>
          <w:rFonts w:ascii="Times New Roman" w:eastAsia="Arial Unicode MS" w:hAnsi="Times New Roman" w:cs="Times New Roman"/>
          <w:color w:val="000000"/>
          <w:sz w:val="28"/>
          <w:szCs w:val="28"/>
          <w:lang w:bidi="ru-RU"/>
        </w:rPr>
        <w:t xml:space="preserve"> - время, за которое люди практически покидают помещение, здание, сооружение в случае пожара в них.</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 </w:t>
      </w:r>
    </w:p>
    <w:p w:rsidR="00C02E31" w:rsidRPr="00C02E31" w:rsidRDefault="00C02E31" w:rsidP="00C02E31">
      <w:pPr>
        <w:pStyle w:val="a4"/>
        <w:widowControl w:val="0"/>
        <w:numPr>
          <w:ilvl w:val="0"/>
          <w:numId w:val="19"/>
        </w:numPr>
        <w:spacing w:after="0" w:line="240" w:lineRule="auto"/>
        <w:jc w:val="center"/>
        <w:rPr>
          <w:rFonts w:ascii="Times New Roman" w:eastAsia="Arial Unicode MS" w:hAnsi="Times New Roman" w:cs="Times New Roman"/>
          <w:b/>
          <w:color w:val="000000"/>
          <w:sz w:val="28"/>
          <w:szCs w:val="28"/>
          <w:lang w:bidi="ru-RU"/>
        </w:rPr>
      </w:pPr>
      <w:r w:rsidRPr="00C02E31">
        <w:rPr>
          <w:rFonts w:ascii="Times New Roman" w:eastAsia="Arial Unicode MS" w:hAnsi="Times New Roman" w:cs="Times New Roman"/>
          <w:b/>
          <w:color w:val="000000"/>
          <w:sz w:val="28"/>
          <w:szCs w:val="28"/>
          <w:lang w:bidi="ru-RU"/>
        </w:rPr>
        <w:t>Подготовка к проведению учебной тренировки (эвакуации)</w:t>
      </w:r>
    </w:p>
    <w:p w:rsidR="00C02E31" w:rsidRPr="00C02E31" w:rsidRDefault="00C02E31" w:rsidP="00C02E31">
      <w:pPr>
        <w:pStyle w:val="a4"/>
        <w:widowControl w:val="0"/>
        <w:spacing w:after="0" w:line="240" w:lineRule="auto"/>
        <w:ind w:left="1069"/>
        <w:rPr>
          <w:rFonts w:ascii="Times New Roman" w:eastAsia="Arial Unicode MS" w:hAnsi="Times New Roman" w:cs="Times New Roman"/>
          <w:b/>
          <w:color w:val="000000"/>
          <w:sz w:val="28"/>
          <w:szCs w:val="28"/>
          <w:lang w:bidi="ru-RU"/>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3.1. </w:t>
      </w:r>
      <w:r w:rsidRPr="00C02E31">
        <w:rPr>
          <w:rFonts w:ascii="Times New Roman" w:eastAsia="Arial Unicode MS" w:hAnsi="Times New Roman" w:cs="Times New Roman"/>
          <w:color w:val="000000"/>
          <w:sz w:val="28"/>
          <w:szCs w:val="28"/>
          <w:u w:val="single"/>
          <w:lang w:bidi="ru-RU"/>
        </w:rPr>
        <w:t>При подготовке к проведению учебной тренировки (эвакуации) заведующий ДОУ обязан:</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sz w:val="28"/>
          <w:szCs w:val="28"/>
          <w:lang w:bidi="ru-RU"/>
        </w:rPr>
        <w:t xml:space="preserve">- </w:t>
      </w:r>
      <w:r w:rsidR="00C02E31" w:rsidRPr="00C02E31">
        <w:rPr>
          <w:rFonts w:ascii="Times New Roman" w:eastAsia="Arial Unicode MS" w:hAnsi="Times New Roman" w:cs="Times New Roman"/>
          <w:sz w:val="28"/>
          <w:szCs w:val="28"/>
          <w:lang w:bidi="ru-RU"/>
        </w:rPr>
        <w:t>утвердить «Положение на случай пожара», «Положение о проведении учебной эвакуации», «Порядок действий при возникновении пожара или иной ЧС» в</w:t>
      </w:r>
      <w:r w:rsidR="00C02E31" w:rsidRPr="00C02E31">
        <w:rPr>
          <w:rFonts w:ascii="Times New Roman" w:eastAsia="Arial Unicode MS" w:hAnsi="Times New Roman" w:cs="Times New Roman"/>
          <w:color w:val="000000"/>
          <w:sz w:val="28"/>
          <w:szCs w:val="28"/>
          <w:lang w:bidi="ru-RU"/>
        </w:rPr>
        <w:t xml:space="preserve"> дошкольном образовательном учреждении;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провести учебные занятия с сотрудниками по изучению Порядка действий при возникновении пожара или иной ЧС</w:t>
      </w:r>
      <w:r w:rsidR="00C02E31" w:rsidRPr="00C02E31">
        <w:rPr>
          <w:rFonts w:ascii="Times New Roman" w:eastAsia="Arial Unicode MS" w:hAnsi="Times New Roman" w:cs="Times New Roman"/>
          <w:color w:val="0000FF"/>
          <w:sz w:val="28"/>
          <w:szCs w:val="28"/>
          <w:lang w:bidi="ru-RU"/>
        </w:rPr>
        <w:t xml:space="preserve">, </w:t>
      </w:r>
      <w:r w:rsidR="00C02E31" w:rsidRPr="00C02E31">
        <w:rPr>
          <w:rFonts w:ascii="Times New Roman" w:eastAsia="Arial Unicode MS" w:hAnsi="Times New Roman" w:cs="Times New Roman"/>
          <w:color w:val="000000"/>
          <w:sz w:val="28"/>
          <w:szCs w:val="28"/>
          <w:lang w:bidi="ru-RU"/>
        </w:rPr>
        <w:t xml:space="preserve">Положения на случай пожара или иной чрезвычайной ситуации, настоящего </w:t>
      </w:r>
      <w:r w:rsidR="00C02E31" w:rsidRPr="00C02E31">
        <w:rPr>
          <w:rFonts w:ascii="Times New Roman" w:eastAsia="Arial Unicode MS" w:hAnsi="Times New Roman" w:cs="Times New Roman"/>
          <w:sz w:val="28"/>
          <w:szCs w:val="28"/>
          <w:lang w:bidi="ru-RU"/>
        </w:rPr>
        <w:t>Положения;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утвердить «План подготовки и проведения учебной тренировки»;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(эвакуации);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 xml:space="preserve">организовать проведение учебных занятий с администрацией ДОУ, с педагогическим и обслуживающим персоналом по изучению Порядка действий при возникновении </w:t>
      </w:r>
      <w:r w:rsidR="00C02E31" w:rsidRPr="00C02E31">
        <w:rPr>
          <w:rFonts w:ascii="Times New Roman" w:eastAsia="Arial Unicode MS" w:hAnsi="Times New Roman" w:cs="Times New Roman"/>
          <w:sz w:val="28"/>
          <w:szCs w:val="28"/>
          <w:lang w:bidi="ru-RU"/>
        </w:rPr>
        <w:t>пожара или иной ЧС и эвакуации, инструкций и планов эвакуации, настоящего Положения;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 xml:space="preserve">утвердить список наблюдателей (экспертов) из состава должностных лиц детского 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w:t>
      </w:r>
      <w:r w:rsidR="00C02E31" w:rsidRPr="00C02E31">
        <w:rPr>
          <w:rFonts w:ascii="Times New Roman" w:eastAsia="Arial Unicode MS" w:hAnsi="Times New Roman" w:cs="Times New Roman"/>
          <w:color w:val="000000"/>
          <w:sz w:val="28"/>
          <w:szCs w:val="28"/>
          <w:lang w:bidi="ru-RU"/>
        </w:rPr>
        <w:lastRenderedPageBreak/>
        <w:t>работников и воспитанников и т.п.);</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утвердить дату, порядок проведения учебной тренировки (эвакуации);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провести сдачу огнетушителей на перезарядку, если они были применены в практическом показе для работников и воспитанников или у них вышел срок использования;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проверить исправность и работоспособность системы оповещения и управления эвакуацией при пожаре и других чрезвычайных ситуациях.</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3.2. </w:t>
      </w:r>
      <w:r w:rsidRPr="00C02E31">
        <w:rPr>
          <w:rFonts w:ascii="Times New Roman" w:eastAsia="Arial Unicode MS" w:hAnsi="Times New Roman" w:cs="Times New Roman"/>
          <w:color w:val="000000"/>
          <w:sz w:val="28"/>
          <w:szCs w:val="28"/>
          <w:u w:val="single"/>
          <w:lang w:bidi="ru-RU"/>
        </w:rPr>
        <w:t>С целью привлечения на учебную тренировку (эвакуацию) максимального количества работников и воспитанников заведующий ДОУ обязан:</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не планировать в этот день дополнительных (кроме основного расписания занятий) занятий, мероприятий и работ, как в самом дошкольном образовательном учреждении, так и за его пределами;</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с целью повышения уровня проведения учебной тренировки (эвакуации) на случай пожара и других ЧС в дошкольном образовательном учреждении проинформировать работников детского сада об их ответственности в случае халатного отношения к проведению учебной тренировки (эвакуации).</w:t>
      </w:r>
    </w:p>
    <w:p w:rsidR="00C02E31" w:rsidRPr="00C02E31" w:rsidRDefault="00C02E31" w:rsidP="00C02E31">
      <w:pPr>
        <w:widowControl w:val="0"/>
        <w:spacing w:after="0" w:line="240" w:lineRule="auto"/>
        <w:ind w:left="720" w:firstLine="709"/>
        <w:jc w:val="both"/>
        <w:rPr>
          <w:rFonts w:ascii="Times New Roman" w:eastAsia="Arial Unicode MS" w:hAnsi="Times New Roman" w:cs="Times New Roman"/>
          <w:color w:val="000000"/>
          <w:sz w:val="28"/>
          <w:szCs w:val="28"/>
          <w:lang w:bidi="ru-RU"/>
        </w:rPr>
      </w:pPr>
    </w:p>
    <w:p w:rsidR="00C02E31" w:rsidRPr="00C02E31" w:rsidRDefault="00C02E31" w:rsidP="00C02E31">
      <w:pPr>
        <w:pStyle w:val="a4"/>
        <w:widowControl w:val="0"/>
        <w:numPr>
          <w:ilvl w:val="0"/>
          <w:numId w:val="19"/>
        </w:numPr>
        <w:spacing w:after="0" w:line="240" w:lineRule="auto"/>
        <w:jc w:val="center"/>
        <w:rPr>
          <w:rFonts w:ascii="Times New Roman" w:eastAsia="Arial Unicode MS" w:hAnsi="Times New Roman" w:cs="Times New Roman"/>
          <w:b/>
          <w:color w:val="000000"/>
          <w:sz w:val="28"/>
          <w:szCs w:val="28"/>
          <w:lang w:bidi="ru-RU"/>
        </w:rPr>
      </w:pPr>
      <w:r w:rsidRPr="00C02E31">
        <w:rPr>
          <w:rFonts w:ascii="Times New Roman" w:eastAsia="Arial Unicode MS" w:hAnsi="Times New Roman" w:cs="Times New Roman"/>
          <w:b/>
          <w:color w:val="000000"/>
          <w:sz w:val="28"/>
          <w:szCs w:val="28"/>
          <w:lang w:bidi="ru-RU"/>
        </w:rPr>
        <w:t>Проведение учебной тренировки (эвакуации)</w:t>
      </w:r>
    </w:p>
    <w:p w:rsidR="00C02E31" w:rsidRPr="00C02E31" w:rsidRDefault="00C02E31" w:rsidP="00C02E31">
      <w:pPr>
        <w:pStyle w:val="a4"/>
        <w:widowControl w:val="0"/>
        <w:spacing w:after="0" w:line="240" w:lineRule="auto"/>
        <w:ind w:left="1069"/>
        <w:rPr>
          <w:rFonts w:ascii="Times New Roman" w:eastAsia="Arial Unicode MS" w:hAnsi="Times New Roman" w:cs="Times New Roman"/>
          <w:b/>
          <w:color w:val="000000"/>
          <w:sz w:val="28"/>
          <w:szCs w:val="28"/>
          <w:lang w:bidi="ru-RU"/>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4.1. Началом практической отработки учебной эвакуации в ДОУ является подача звукового и (или)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работников.</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4.3. В ходе практической тренировки (эвакуации) заведующий ДОУ или лицо заменяющее его контролирует правильность проведения эвакуации, а также время, в течение которого проведена полная эвакуация людей из здания дошкольного образовательного учреждения.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4.4. После эвакуации воспитанников из здания детского сада (воспитатели) проводят перекличку воспитанников по спискам групп и докладывают информацию о наличии детей заведующему дошкольным образовательным учреждением или лицу проводившего эвакуацию.</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4.5. Информация об отсутствии ребенка доводится до сведения заведующего детским садом (лицу, проводившему эвакуацию) и пожарным, осуществляющим тушение пожара; принимаются строчные меры по установлению местонахождения и спасению ребенка.</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4.6. После проведения эвакуации поисково-спасательное звено проводит </w:t>
      </w:r>
      <w:r w:rsidRPr="00C02E31">
        <w:rPr>
          <w:rFonts w:ascii="Times New Roman" w:eastAsia="Arial Unicode MS" w:hAnsi="Times New Roman" w:cs="Times New Roman"/>
          <w:color w:val="000000"/>
          <w:sz w:val="28"/>
          <w:szCs w:val="28"/>
          <w:lang w:bidi="ru-RU"/>
        </w:rPr>
        <w:lastRenderedPageBreak/>
        <w:t>обход помещений здания дошкольного образовательного учреждения на предмет установления людей, его не покинувших.</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 </w:t>
      </w:r>
    </w:p>
    <w:p w:rsidR="00C02E31" w:rsidRDefault="00C02E31" w:rsidP="00C02E31">
      <w:pPr>
        <w:widowControl w:val="0"/>
        <w:spacing w:after="0" w:line="240" w:lineRule="auto"/>
        <w:ind w:firstLine="709"/>
        <w:jc w:val="center"/>
        <w:rPr>
          <w:rFonts w:ascii="Times New Roman" w:eastAsia="Arial Unicode MS" w:hAnsi="Times New Roman" w:cs="Times New Roman"/>
          <w:b/>
          <w:color w:val="000000"/>
          <w:sz w:val="28"/>
          <w:szCs w:val="28"/>
          <w:lang w:bidi="ru-RU"/>
        </w:rPr>
      </w:pPr>
      <w:r w:rsidRPr="00C02E31">
        <w:rPr>
          <w:rFonts w:ascii="Times New Roman" w:eastAsia="Arial Unicode MS" w:hAnsi="Times New Roman" w:cs="Times New Roman"/>
          <w:b/>
          <w:color w:val="000000"/>
          <w:sz w:val="28"/>
          <w:szCs w:val="28"/>
          <w:lang w:bidi="ru-RU"/>
        </w:rPr>
        <w:t>5. Подведение итогов учебной тренировки и разработка мероприятий по улучшению проведения эвакуационных мероприятий</w:t>
      </w:r>
    </w:p>
    <w:p w:rsidR="00C02E31" w:rsidRPr="00C02E31" w:rsidRDefault="00C02E31" w:rsidP="00C02E31">
      <w:pPr>
        <w:widowControl w:val="0"/>
        <w:spacing w:after="0" w:line="240" w:lineRule="auto"/>
        <w:ind w:firstLine="709"/>
        <w:jc w:val="center"/>
        <w:rPr>
          <w:rFonts w:ascii="Times New Roman" w:eastAsia="Arial Unicode MS" w:hAnsi="Times New Roman" w:cs="Times New Roman"/>
          <w:b/>
          <w:color w:val="000000"/>
          <w:sz w:val="28"/>
          <w:szCs w:val="28"/>
          <w:lang w:bidi="ru-RU"/>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5.1. После окончания практической тренировки (эвакуации) по отработке действий в случае возникновения пожара и других ЧС заведующий ДОУ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дошкольного образовательного учреждения. </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 xml:space="preserve">5.2. При подведении итогов основное внимание должно уделяться разбору недостатков, выявленных при проведении тренировки (эвакуации) и установлению причин им способствовавшим. </w:t>
      </w:r>
      <w:r w:rsidRPr="00C02E31">
        <w:rPr>
          <w:rFonts w:ascii="Times New Roman" w:eastAsia="Arial Unicode MS" w:hAnsi="Times New Roman" w:cs="Times New Roman"/>
          <w:color w:val="FFFFFF"/>
          <w:sz w:val="28"/>
          <w:szCs w:val="28"/>
          <w:lang w:bidi="ru-RU"/>
        </w:rPr>
        <w:t>Пол</w:t>
      </w:r>
      <w:r>
        <w:rPr>
          <w:rFonts w:ascii="Times New Roman" w:eastAsia="Arial Unicode MS" w:hAnsi="Times New Roman" w:cs="Times New Roman"/>
          <w:color w:val="FFFFFF"/>
          <w:sz w:val="28"/>
          <w:szCs w:val="28"/>
          <w:lang w:bidi="ru-RU"/>
        </w:rPr>
        <w:t>учебной</w:t>
      </w:r>
      <w:r w:rsidRPr="00C02E31">
        <w:rPr>
          <w:rFonts w:ascii="Times New Roman" w:eastAsia="Arial Unicode MS" w:hAnsi="Times New Roman" w:cs="Times New Roman"/>
          <w:color w:val="FFFFFF"/>
          <w:sz w:val="28"/>
          <w:szCs w:val="28"/>
          <w:lang w:bidi="ru-RU"/>
        </w:rPr>
        <w:t>yda.com/node/2234</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5.3. Завершающим этапом проведения практической отработки планов и порядка 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p>
    <w:p w:rsidR="00C02E31" w:rsidRPr="00C02E31" w:rsidRDefault="00C02E31" w:rsidP="00C02E31">
      <w:pPr>
        <w:pStyle w:val="a4"/>
        <w:widowControl w:val="0"/>
        <w:numPr>
          <w:ilvl w:val="0"/>
          <w:numId w:val="19"/>
        </w:numPr>
        <w:spacing w:after="0" w:line="240" w:lineRule="auto"/>
        <w:jc w:val="center"/>
        <w:rPr>
          <w:rFonts w:ascii="Times New Roman" w:eastAsia="Arial Unicode MS" w:hAnsi="Times New Roman" w:cs="Times New Roman"/>
          <w:b/>
          <w:color w:val="000000"/>
          <w:sz w:val="28"/>
          <w:szCs w:val="28"/>
          <w:lang w:bidi="ru-RU"/>
        </w:rPr>
      </w:pPr>
      <w:r w:rsidRPr="00C02E31">
        <w:rPr>
          <w:rFonts w:ascii="Times New Roman" w:eastAsia="Arial Unicode MS" w:hAnsi="Times New Roman" w:cs="Times New Roman"/>
          <w:b/>
          <w:color w:val="000000"/>
          <w:sz w:val="28"/>
          <w:szCs w:val="28"/>
          <w:lang w:bidi="ru-RU"/>
        </w:rPr>
        <w:t>Действия в особых случаях</w:t>
      </w:r>
    </w:p>
    <w:p w:rsidR="00C02E31" w:rsidRPr="00C02E31" w:rsidRDefault="00C02E31" w:rsidP="00C02E31">
      <w:pPr>
        <w:pStyle w:val="a4"/>
        <w:widowControl w:val="0"/>
        <w:spacing w:after="0" w:line="240" w:lineRule="auto"/>
        <w:ind w:left="1069"/>
        <w:rPr>
          <w:rFonts w:ascii="Times New Roman" w:eastAsia="Arial Unicode MS" w:hAnsi="Times New Roman" w:cs="Times New Roman"/>
          <w:b/>
          <w:color w:val="000000"/>
          <w:sz w:val="28"/>
          <w:szCs w:val="28"/>
          <w:lang w:bidi="ru-RU"/>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6.1. 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учреждения.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на пульте СИГНАЛ - 20М (или аналога) нажать кнопку сработавшего шлейфа и отключить его (сигнальная лампочка должна погаснуть);</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повторно нажать кнопку сработавшего шлейфа и, если сигнал тревоги повторится, отключить шлейф;</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по телефону 01 (101) сообщить о ложном срабатывании АПС;</w:t>
      </w:r>
    </w:p>
    <w:p w:rsidR="00C02E31" w:rsidRP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передать заявку о ложном срабатывании АПС в обслуживающую организацию.</w:t>
      </w:r>
    </w:p>
    <w:p w:rsidR="00C02E31" w:rsidRDefault="00766145" w:rsidP="00766145">
      <w:pPr>
        <w:widowControl w:val="0"/>
        <w:spacing w:after="0" w:line="240" w:lineRule="auto"/>
        <w:ind w:firstLine="708"/>
        <w:jc w:val="both"/>
        <w:rPr>
          <w:rFonts w:ascii="Times New Roman" w:eastAsia="Arial Unicode MS" w:hAnsi="Times New Roman" w:cs="Times New Roman"/>
          <w:color w:val="000000"/>
          <w:sz w:val="28"/>
          <w:szCs w:val="28"/>
          <w:lang w:bidi="ru-RU"/>
        </w:rPr>
      </w:pPr>
      <w:r>
        <w:rPr>
          <w:rFonts w:ascii="Times New Roman" w:eastAsia="Arial Unicode MS" w:hAnsi="Times New Roman" w:cs="Times New Roman"/>
          <w:color w:val="000000"/>
          <w:sz w:val="28"/>
          <w:szCs w:val="28"/>
          <w:lang w:bidi="ru-RU"/>
        </w:rPr>
        <w:t xml:space="preserve">- </w:t>
      </w:r>
      <w:r w:rsidR="00C02E31" w:rsidRPr="00C02E31">
        <w:rPr>
          <w:rFonts w:ascii="Times New Roman" w:eastAsia="Arial Unicode MS" w:hAnsi="Times New Roman" w:cs="Times New Roman"/>
          <w:color w:val="000000"/>
          <w:sz w:val="28"/>
          <w:szCs w:val="28"/>
          <w:lang w:bidi="ru-RU"/>
        </w:rPr>
        <w:t>проконтролировать ремонт и включение шлейфа.</w:t>
      </w:r>
    </w:p>
    <w:p w:rsidR="00C02E31" w:rsidRPr="00C02E31" w:rsidRDefault="00C02E31" w:rsidP="00766145">
      <w:pPr>
        <w:widowControl w:val="0"/>
        <w:tabs>
          <w:tab w:val="left" w:pos="466"/>
        </w:tabs>
        <w:spacing w:after="0" w:line="240" w:lineRule="auto"/>
        <w:ind w:right="54"/>
        <w:jc w:val="both"/>
        <w:rPr>
          <w:rFonts w:ascii="Times New Roman" w:eastAsia="Times New Roman" w:hAnsi="Times New Roman" w:cs="Times New Roman"/>
          <w:sz w:val="28"/>
          <w:szCs w:val="28"/>
        </w:rPr>
      </w:pPr>
      <w:bookmarkStart w:id="0" w:name="_GoBack"/>
      <w:bookmarkEnd w:id="0"/>
    </w:p>
    <w:p w:rsidR="00C02E31" w:rsidRDefault="00C02E31" w:rsidP="00C02E31">
      <w:pPr>
        <w:spacing w:after="0" w:line="240" w:lineRule="auto"/>
        <w:ind w:right="150" w:firstLine="709"/>
        <w:jc w:val="center"/>
        <w:rPr>
          <w:rFonts w:ascii="Times New Roman" w:eastAsia="Times New Roman" w:hAnsi="Times New Roman" w:cs="Times New Roman"/>
          <w:b/>
          <w:color w:val="000000"/>
          <w:sz w:val="28"/>
          <w:szCs w:val="28"/>
        </w:rPr>
      </w:pPr>
      <w:r w:rsidRPr="00C02E31">
        <w:rPr>
          <w:rFonts w:ascii="Times New Roman" w:eastAsia="Times New Roman" w:hAnsi="Times New Roman" w:cs="Times New Roman"/>
          <w:b/>
          <w:color w:val="000000"/>
          <w:sz w:val="28"/>
          <w:szCs w:val="28"/>
        </w:rPr>
        <w:t>7. Заключительные положения</w:t>
      </w:r>
    </w:p>
    <w:p w:rsidR="00C02E31" w:rsidRPr="00C02E31" w:rsidRDefault="00C02E31" w:rsidP="00C02E31">
      <w:pPr>
        <w:spacing w:after="0" w:line="240" w:lineRule="auto"/>
        <w:ind w:right="150" w:firstLine="709"/>
        <w:jc w:val="center"/>
        <w:rPr>
          <w:rFonts w:ascii="Times New Roman" w:eastAsia="Times New Roman" w:hAnsi="Times New Roman" w:cs="Times New Roman"/>
          <w:b/>
          <w:color w:val="000000"/>
          <w:sz w:val="28"/>
          <w:szCs w:val="28"/>
        </w:rPr>
      </w:pP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sz w:val="28"/>
          <w:szCs w:val="28"/>
          <w:lang w:bidi="ru-RU"/>
        </w:rPr>
        <w:lastRenderedPageBreak/>
        <w:t xml:space="preserve">7.1. Настоящее </w:t>
      </w:r>
      <w:hyperlink r:id="rId9" w:history="1">
        <w:r w:rsidRPr="00C02E31">
          <w:rPr>
            <w:rFonts w:ascii="Times New Roman" w:eastAsia="Arial Unicode MS" w:hAnsi="Times New Roman" w:cs="Times New Roman"/>
            <w:sz w:val="28"/>
            <w:szCs w:val="28"/>
            <w:lang w:bidi="ru-RU"/>
          </w:rPr>
          <w:t>Положение о проведении учебной эвакуации</w:t>
        </w:r>
      </w:hyperlink>
      <w:r w:rsidRPr="00C02E31">
        <w:rPr>
          <w:rFonts w:ascii="Times New Roman" w:eastAsia="Arial Unicode MS" w:hAnsi="Times New Roman" w:cs="Times New Roman"/>
          <w:sz w:val="28"/>
          <w:szCs w:val="28"/>
          <w:lang w:bidi="ru-RU"/>
        </w:rPr>
        <w:t xml:space="preserve"> является локальным нормативным актом ДОУ, принимается на Общем собрании работников и</w:t>
      </w:r>
      <w:r w:rsidRPr="00C02E31">
        <w:rPr>
          <w:rFonts w:ascii="Times New Roman" w:eastAsia="Arial Unicode MS" w:hAnsi="Times New Roman" w:cs="Times New Roman"/>
          <w:color w:val="000000"/>
          <w:sz w:val="28"/>
          <w:szCs w:val="28"/>
          <w:lang w:bidi="ru-RU"/>
        </w:rPr>
        <w:t xml:space="preserve"> утверждается (либо вводится в действие) приказом заведующего дошкольным образовательным учреждением.</w:t>
      </w:r>
    </w:p>
    <w:p w:rsidR="00C02E31" w:rsidRPr="00C02E31" w:rsidRDefault="00C02E31" w:rsidP="00C02E31">
      <w:pPr>
        <w:spacing w:after="0" w:line="240" w:lineRule="auto"/>
        <w:ind w:right="31" w:firstLine="709"/>
        <w:jc w:val="both"/>
        <w:rPr>
          <w:rFonts w:ascii="Times New Roman" w:eastAsia="Times New Roman" w:hAnsi="Times New Roman" w:cs="Times New Roman"/>
          <w:color w:val="000000"/>
          <w:sz w:val="28"/>
          <w:szCs w:val="28"/>
        </w:rPr>
      </w:pPr>
      <w:r w:rsidRPr="00C02E31">
        <w:rPr>
          <w:rFonts w:ascii="Times New Roman" w:eastAsia="Times New Roman" w:hAnsi="Times New Roman" w:cs="Times New Roman"/>
          <w:color w:val="000000"/>
          <w:sz w:val="28"/>
          <w:szCs w:val="28"/>
        </w:rPr>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7.3.</w:t>
      </w:r>
      <w:r w:rsidRPr="00C02E31">
        <w:rPr>
          <w:rFonts w:ascii="Times New Roman" w:eastAsia="Arial Unicode MS" w:hAnsi="Times New Roman" w:cs="Times New Roman"/>
          <w:sz w:val="28"/>
          <w:szCs w:val="28"/>
          <w:lang w:bidi="ru-RU"/>
        </w:rPr>
        <w:t xml:space="preserve"> Положение</w:t>
      </w:r>
      <w:r w:rsidRPr="00C02E31">
        <w:rPr>
          <w:rFonts w:ascii="Times New Roman" w:eastAsia="Arial Unicode MS" w:hAnsi="Times New Roman" w:cs="Times New Roman"/>
          <w:color w:val="0000FF"/>
          <w:sz w:val="28"/>
          <w:szCs w:val="28"/>
          <w:lang w:bidi="ru-RU"/>
        </w:rPr>
        <w:t xml:space="preserve"> </w:t>
      </w:r>
      <w:r w:rsidRPr="00C02E31">
        <w:rPr>
          <w:rFonts w:ascii="Times New Roman" w:eastAsia="Arial Unicode MS" w:hAnsi="Times New Roman" w:cs="Times New Roman"/>
          <w:color w:val="000000"/>
          <w:sz w:val="28"/>
          <w:szCs w:val="28"/>
          <w:lang w:bidi="ru-RU"/>
        </w:rPr>
        <w:t>принимается на неопределенный срок. Изменения и дополнения к Положению принимаются в порядке, предусмотренном п.7.1 настоящего Положения.</w:t>
      </w:r>
    </w:p>
    <w:p w:rsidR="00C02E31" w:rsidRPr="00C02E31" w:rsidRDefault="00C02E31" w:rsidP="00C02E31">
      <w:pPr>
        <w:widowControl w:val="0"/>
        <w:spacing w:after="0" w:line="240" w:lineRule="auto"/>
        <w:ind w:firstLine="709"/>
        <w:jc w:val="both"/>
        <w:rPr>
          <w:rFonts w:ascii="Times New Roman" w:eastAsia="Arial Unicode MS" w:hAnsi="Times New Roman" w:cs="Times New Roman"/>
          <w:color w:val="000000"/>
          <w:sz w:val="28"/>
          <w:szCs w:val="28"/>
          <w:lang w:bidi="ru-RU"/>
        </w:rPr>
      </w:pPr>
      <w:r w:rsidRPr="00C02E31">
        <w:rPr>
          <w:rFonts w:ascii="Times New Roman" w:eastAsia="Arial Unicode MS" w:hAnsi="Times New Roman" w:cs="Times New Roman"/>
          <w:color w:val="000000"/>
          <w:sz w:val="28"/>
          <w:szCs w:val="28"/>
          <w:lang w:bidi="ru-RU"/>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02E31" w:rsidRPr="00C02E31" w:rsidRDefault="00C02E31" w:rsidP="00C02E31">
      <w:pPr>
        <w:widowControl w:val="0"/>
        <w:tabs>
          <w:tab w:val="left" w:pos="466"/>
        </w:tabs>
        <w:spacing w:after="0" w:line="240" w:lineRule="auto"/>
        <w:ind w:right="54" w:firstLine="709"/>
        <w:jc w:val="both"/>
        <w:rPr>
          <w:rFonts w:ascii="Times New Roman" w:eastAsia="Times New Roman" w:hAnsi="Times New Roman" w:cs="Times New Roman"/>
          <w:sz w:val="28"/>
          <w:szCs w:val="28"/>
        </w:rPr>
      </w:pPr>
    </w:p>
    <w:p w:rsidR="00483828" w:rsidRPr="00C02E31" w:rsidRDefault="00483828" w:rsidP="00C02E31">
      <w:pPr>
        <w:ind w:right="54" w:firstLine="709"/>
        <w:jc w:val="center"/>
        <w:rPr>
          <w:rFonts w:ascii="Times New Roman" w:hAnsi="Times New Roman" w:cs="Times New Roman"/>
          <w:sz w:val="28"/>
          <w:szCs w:val="28"/>
        </w:rPr>
      </w:pPr>
    </w:p>
    <w:sectPr w:rsidR="00483828" w:rsidRPr="00C02E31" w:rsidSect="00766145">
      <w:pgSz w:w="11906" w:h="16838"/>
      <w:pgMar w:top="1134" w:right="624" w:bottom="1134" w:left="119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B74" w:rsidRDefault="002C0B74" w:rsidP="00560172">
      <w:pPr>
        <w:spacing w:after="0" w:line="240" w:lineRule="auto"/>
      </w:pPr>
      <w:r>
        <w:separator/>
      </w:r>
    </w:p>
  </w:endnote>
  <w:endnote w:type="continuationSeparator" w:id="1">
    <w:p w:rsidR="002C0B74" w:rsidRDefault="002C0B74" w:rsidP="005601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B74" w:rsidRDefault="002C0B74" w:rsidP="00560172">
      <w:pPr>
        <w:spacing w:after="0" w:line="240" w:lineRule="auto"/>
      </w:pPr>
      <w:r>
        <w:separator/>
      </w:r>
    </w:p>
  </w:footnote>
  <w:footnote w:type="continuationSeparator" w:id="1">
    <w:p w:rsidR="002C0B74" w:rsidRDefault="002C0B74" w:rsidP="005601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5192"/>
    <w:multiLevelType w:val="hybridMultilevel"/>
    <w:tmpl w:val="4B8EF834"/>
    <w:lvl w:ilvl="0" w:tplc="F744874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47F0B"/>
    <w:multiLevelType w:val="hybridMultilevel"/>
    <w:tmpl w:val="6004FB0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201141"/>
    <w:multiLevelType w:val="hybridMultilevel"/>
    <w:tmpl w:val="15DE5DBE"/>
    <w:lvl w:ilvl="0" w:tplc="F744874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9F76CF"/>
    <w:multiLevelType w:val="hybridMultilevel"/>
    <w:tmpl w:val="56F678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2E3F1E"/>
    <w:multiLevelType w:val="hybridMultilevel"/>
    <w:tmpl w:val="C3E25E4E"/>
    <w:lvl w:ilvl="0" w:tplc="F744874E">
      <w:start w:val="1"/>
      <w:numFmt w:val="bullet"/>
      <w:lvlText w:val=""/>
      <w:lvlJc w:val="left"/>
      <w:pPr>
        <w:ind w:left="720" w:hanging="360"/>
      </w:pPr>
      <w:rPr>
        <w:rFonts w:ascii="Symbol" w:hAnsi="Symbol" w:hint="default"/>
        <w:sz w:val="18"/>
      </w:rPr>
    </w:lvl>
    <w:lvl w:ilvl="1" w:tplc="24E03046">
      <w:start w:val="1"/>
      <w:numFmt w:val="bullet"/>
      <w:lvlText w:val=""/>
      <w:lvlJc w:val="left"/>
      <w:pPr>
        <w:tabs>
          <w:tab w:val="num" w:pos="720"/>
        </w:tabs>
        <w:ind w:left="1440" w:hanging="360"/>
      </w:pPr>
      <w:rPr>
        <w:rFonts w:ascii="Symbol" w:hAnsi="Symbo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E30BB7"/>
    <w:multiLevelType w:val="hybridMultilevel"/>
    <w:tmpl w:val="21C878D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83113E"/>
    <w:multiLevelType w:val="hybridMultilevel"/>
    <w:tmpl w:val="4BAC5284"/>
    <w:lvl w:ilvl="0" w:tplc="F744874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BB277B"/>
    <w:multiLevelType w:val="hybridMultilevel"/>
    <w:tmpl w:val="A1F254D4"/>
    <w:lvl w:ilvl="0" w:tplc="F744874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4036B0B"/>
    <w:multiLevelType w:val="hybridMultilevel"/>
    <w:tmpl w:val="5CB61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087952"/>
    <w:multiLevelType w:val="hybridMultilevel"/>
    <w:tmpl w:val="34F607C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AD1389"/>
    <w:multiLevelType w:val="hybridMultilevel"/>
    <w:tmpl w:val="3168EAB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90A5BBB"/>
    <w:multiLevelType w:val="hybridMultilevel"/>
    <w:tmpl w:val="DF067F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7175599"/>
    <w:multiLevelType w:val="hybridMultilevel"/>
    <w:tmpl w:val="E7D8C9D8"/>
    <w:lvl w:ilvl="0" w:tplc="6BE6D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0F56BFF"/>
    <w:multiLevelType w:val="hybridMultilevel"/>
    <w:tmpl w:val="CA8CD96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2687D5D"/>
    <w:multiLevelType w:val="hybridMultilevel"/>
    <w:tmpl w:val="41D28D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4F314EA"/>
    <w:multiLevelType w:val="hybridMultilevel"/>
    <w:tmpl w:val="5BC611EC"/>
    <w:lvl w:ilvl="0" w:tplc="F744874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9E1252"/>
    <w:multiLevelType w:val="hybridMultilevel"/>
    <w:tmpl w:val="2528F7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CAA64A4"/>
    <w:multiLevelType w:val="hybridMultilevel"/>
    <w:tmpl w:val="4E5200E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CE374FC"/>
    <w:multiLevelType w:val="multilevel"/>
    <w:tmpl w:val="5662517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8"/>
  </w:num>
  <w:num w:numId="2">
    <w:abstractNumId w:val="3"/>
  </w:num>
  <w:num w:numId="3">
    <w:abstractNumId w:val="9"/>
  </w:num>
  <w:num w:numId="4">
    <w:abstractNumId w:val="10"/>
  </w:num>
  <w:num w:numId="5">
    <w:abstractNumId w:val="17"/>
  </w:num>
  <w:num w:numId="6">
    <w:abstractNumId w:val="5"/>
  </w:num>
  <w:num w:numId="7">
    <w:abstractNumId w:val="11"/>
  </w:num>
  <w:num w:numId="8">
    <w:abstractNumId w:val="13"/>
  </w:num>
  <w:num w:numId="9">
    <w:abstractNumId w:val="14"/>
  </w:num>
  <w:num w:numId="10">
    <w:abstractNumId w:val="1"/>
  </w:num>
  <w:num w:numId="11">
    <w:abstractNumId w:val="16"/>
  </w:num>
  <w:num w:numId="12">
    <w:abstractNumId w:val="8"/>
  </w:num>
  <w:num w:numId="13">
    <w:abstractNumId w:val="15"/>
  </w:num>
  <w:num w:numId="14">
    <w:abstractNumId w:val="4"/>
  </w:num>
  <w:num w:numId="15">
    <w:abstractNumId w:val="6"/>
  </w:num>
  <w:num w:numId="16">
    <w:abstractNumId w:val="0"/>
  </w:num>
  <w:num w:numId="17">
    <w:abstractNumId w:val="7"/>
  </w:num>
  <w:num w:numId="18">
    <w:abstractNumId w:val="2"/>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83828"/>
    <w:rsid w:val="00032400"/>
    <w:rsid w:val="000C7292"/>
    <w:rsid w:val="00117838"/>
    <w:rsid w:val="001201D3"/>
    <w:rsid w:val="00144380"/>
    <w:rsid w:val="001C2681"/>
    <w:rsid w:val="002848B9"/>
    <w:rsid w:val="002C0B74"/>
    <w:rsid w:val="00300918"/>
    <w:rsid w:val="00385270"/>
    <w:rsid w:val="00394290"/>
    <w:rsid w:val="004367C5"/>
    <w:rsid w:val="00483828"/>
    <w:rsid w:val="00490AF0"/>
    <w:rsid w:val="00556076"/>
    <w:rsid w:val="00560172"/>
    <w:rsid w:val="00766145"/>
    <w:rsid w:val="007E1891"/>
    <w:rsid w:val="00A667A5"/>
    <w:rsid w:val="00AC5BD6"/>
    <w:rsid w:val="00BC78DF"/>
    <w:rsid w:val="00BD2DCE"/>
    <w:rsid w:val="00C02E31"/>
    <w:rsid w:val="00C249F7"/>
    <w:rsid w:val="00C74456"/>
    <w:rsid w:val="00E443B4"/>
    <w:rsid w:val="00EC1002"/>
    <w:rsid w:val="00F22217"/>
    <w:rsid w:val="00F34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8B9"/>
  </w:style>
  <w:style w:type="paragraph" w:styleId="2">
    <w:name w:val="heading 2"/>
    <w:basedOn w:val="a"/>
    <w:link w:val="20"/>
    <w:uiPriority w:val="9"/>
    <w:qFormat/>
    <w:rsid w:val="00AC5B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8382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83828"/>
    <w:pPr>
      <w:ind w:left="720"/>
      <w:contextualSpacing/>
    </w:pPr>
  </w:style>
  <w:style w:type="paragraph" w:styleId="a5">
    <w:name w:val="Balloon Text"/>
    <w:basedOn w:val="a"/>
    <w:link w:val="a6"/>
    <w:uiPriority w:val="99"/>
    <w:semiHidden/>
    <w:unhideWhenUsed/>
    <w:rsid w:val="00300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0918"/>
    <w:rPr>
      <w:rFonts w:ascii="Tahoma" w:hAnsi="Tahoma" w:cs="Tahoma"/>
      <w:sz w:val="16"/>
      <w:szCs w:val="16"/>
    </w:rPr>
  </w:style>
  <w:style w:type="paragraph" w:styleId="a7">
    <w:name w:val="header"/>
    <w:basedOn w:val="a"/>
    <w:link w:val="a8"/>
    <w:uiPriority w:val="99"/>
    <w:unhideWhenUsed/>
    <w:rsid w:val="005601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60172"/>
  </w:style>
  <w:style w:type="paragraph" w:styleId="a9">
    <w:name w:val="footer"/>
    <w:basedOn w:val="a"/>
    <w:link w:val="aa"/>
    <w:uiPriority w:val="99"/>
    <w:unhideWhenUsed/>
    <w:rsid w:val="005601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60172"/>
  </w:style>
  <w:style w:type="character" w:customStyle="1" w:styleId="20">
    <w:name w:val="Заголовок 2 Знак"/>
    <w:basedOn w:val="a0"/>
    <w:link w:val="2"/>
    <w:uiPriority w:val="9"/>
    <w:rsid w:val="00AC5BD6"/>
    <w:rPr>
      <w:rFonts w:ascii="Times New Roman" w:eastAsia="Times New Roman" w:hAnsi="Times New Roman" w:cs="Times New Roman"/>
      <w:b/>
      <w:bCs/>
      <w:sz w:val="36"/>
      <w:szCs w:val="36"/>
    </w:rPr>
  </w:style>
  <w:style w:type="character" w:styleId="ab">
    <w:name w:val="Hyperlink"/>
    <w:rsid w:val="00AC5BD6"/>
    <w:rPr>
      <w:color w:val="0066CC"/>
      <w:u w:val="single"/>
    </w:rPr>
  </w:style>
  <w:style w:type="character" w:customStyle="1" w:styleId="21">
    <w:name w:val="Основной текст (2)_"/>
    <w:link w:val="22"/>
    <w:rsid w:val="00AC5BD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AC5BD6"/>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c">
    <w:name w:val="No Spacing"/>
    <w:uiPriority w:val="1"/>
    <w:qFormat/>
    <w:rsid w:val="00385270"/>
    <w:pPr>
      <w:widowControl w:val="0"/>
      <w:spacing w:after="0" w:line="240" w:lineRule="auto"/>
    </w:pPr>
    <w:rPr>
      <w:rFonts w:ascii="Arial Unicode MS" w:eastAsia="Arial Unicode MS" w:hAnsi="Arial Unicode MS" w:cs="Arial Unicode MS"/>
      <w:color w:val="000000"/>
      <w:sz w:val="24"/>
      <w:szCs w:val="24"/>
      <w:lang w:bidi="ru-RU"/>
    </w:rPr>
  </w:style>
  <w:style w:type="character" w:styleId="ad">
    <w:name w:val="Strong"/>
    <w:qFormat/>
    <w:rsid w:val="00144380"/>
    <w:rPr>
      <w:b/>
      <w:bCs/>
    </w:rPr>
  </w:style>
</w:styles>
</file>

<file path=word/webSettings.xml><?xml version="1.0" encoding="utf-8"?>
<w:webSettings xmlns:r="http://schemas.openxmlformats.org/officeDocument/2006/relationships" xmlns:w="http://schemas.openxmlformats.org/wordprocessingml/2006/main">
  <w:divs>
    <w:div w:id="371657173">
      <w:bodyDiv w:val="1"/>
      <w:marLeft w:val="0"/>
      <w:marRight w:val="0"/>
      <w:marTop w:val="0"/>
      <w:marBottom w:val="0"/>
      <w:divBdr>
        <w:top w:val="none" w:sz="0" w:space="0" w:color="auto"/>
        <w:left w:val="none" w:sz="0" w:space="0" w:color="auto"/>
        <w:bottom w:val="none" w:sz="0" w:space="0" w:color="auto"/>
        <w:right w:val="none" w:sz="0" w:space="0" w:color="auto"/>
      </w:divBdr>
    </w:div>
    <w:div w:id="187206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2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3375-AFB5-458B-A8D3-D95A564B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1994</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5</cp:revision>
  <cp:lastPrinted>2021-04-04T14:37:00Z</cp:lastPrinted>
  <dcterms:created xsi:type="dcterms:W3CDTF">2021-04-04T14:38:00Z</dcterms:created>
  <dcterms:modified xsi:type="dcterms:W3CDTF">2021-11-19T12:01:00Z</dcterms:modified>
</cp:coreProperties>
</file>