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BD5" w:rsidRPr="0020203D" w:rsidRDefault="00DA0BD5" w:rsidP="00DA0BD5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203D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6B0B11" w:rsidRPr="0020203D">
        <w:rPr>
          <w:rFonts w:ascii="Times New Roman" w:eastAsia="Times New Roman" w:hAnsi="Times New Roman" w:cs="Times New Roman"/>
          <w:color w:val="000000"/>
          <w:sz w:val="28"/>
          <w:szCs w:val="28"/>
        </w:rPr>
        <w:t>важаемые посетители сайта</w:t>
      </w:r>
    </w:p>
    <w:p w:rsidR="00DA0BD5" w:rsidRPr="0020203D" w:rsidRDefault="00DA0BD5" w:rsidP="00DA0BD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20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этой странице Вы можете ознакомиться с информацией об организации питания воспитанников </w:t>
      </w:r>
      <w:r w:rsidR="00B26F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МБДОУ </w:t>
      </w:r>
      <w:bookmarkStart w:id="0" w:name="_GoBack"/>
      <w:bookmarkEnd w:id="0"/>
      <w:r w:rsidR="00B26FE5">
        <w:rPr>
          <w:rFonts w:ascii="Times New Roman" w:eastAsia="Times New Roman" w:hAnsi="Times New Roman" w:cs="Times New Roman"/>
          <w:color w:val="000000"/>
          <w:sz w:val="28"/>
          <w:szCs w:val="28"/>
        </w:rPr>
        <w:t>«Д</w:t>
      </w:r>
      <w:r w:rsidR="00850E6A">
        <w:rPr>
          <w:rFonts w:ascii="Times New Roman" w:eastAsia="Times New Roman" w:hAnsi="Times New Roman" w:cs="Times New Roman"/>
          <w:color w:val="000000"/>
          <w:sz w:val="28"/>
          <w:szCs w:val="28"/>
        </w:rPr>
        <w:t>етский сад   «</w:t>
      </w:r>
      <w:r w:rsidR="008310C3">
        <w:rPr>
          <w:rFonts w:ascii="Times New Roman" w:eastAsia="Times New Roman" w:hAnsi="Times New Roman" w:cs="Times New Roman"/>
          <w:color w:val="000000"/>
          <w:sz w:val="28"/>
          <w:szCs w:val="28"/>
        </w:rPr>
        <w:t>Ангелочки</w:t>
      </w:r>
      <w:r w:rsidRPr="0020203D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8310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с.п. Братское»</w:t>
      </w:r>
    </w:p>
    <w:tbl>
      <w:tblPr>
        <w:tblW w:w="4950" w:type="pct"/>
        <w:tblCellSpacing w:w="0" w:type="dxa"/>
        <w:tblInd w:w="24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90" w:type="dxa"/>
          <w:left w:w="90" w:type="dxa"/>
          <w:bottom w:w="90" w:type="dxa"/>
          <w:right w:w="90" w:type="dxa"/>
        </w:tblCellMar>
        <w:tblLook w:val="04A0" w:firstRow="1" w:lastRow="0" w:firstColumn="1" w:lastColumn="0" w:noHBand="0" w:noVBand="1"/>
      </w:tblPr>
      <w:tblGrid>
        <w:gridCol w:w="4801"/>
        <w:gridCol w:w="4950"/>
      </w:tblGrid>
      <w:tr w:rsidR="00DA0BD5" w:rsidRPr="0020203D" w:rsidTr="006B0B11">
        <w:trPr>
          <w:tblCellSpacing w:w="0" w:type="dxa"/>
        </w:trPr>
        <w:tc>
          <w:tcPr>
            <w:tcW w:w="103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0BD5" w:rsidRPr="0020203D" w:rsidRDefault="00DA0BD5" w:rsidP="00850E6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Информация об условиях питания в образовательной организации</w:t>
            </w:r>
          </w:p>
        </w:tc>
      </w:tr>
      <w:tr w:rsidR="00DA0BD5" w:rsidRPr="0020203D" w:rsidTr="00850E6A">
        <w:trPr>
          <w:trHeight w:val="1147"/>
          <w:tblCellSpacing w:w="0" w:type="dxa"/>
        </w:trPr>
        <w:tc>
          <w:tcPr>
            <w:tcW w:w="5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0BD5" w:rsidRPr="0020203D" w:rsidRDefault="00DA0BD5" w:rsidP="00DA0BD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 питания в ДОУ осуществляется за счёт:</w:t>
            </w:r>
          </w:p>
        </w:tc>
        <w:tc>
          <w:tcPr>
            <w:tcW w:w="5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0BD5" w:rsidRPr="0020203D" w:rsidRDefault="00DA0BD5" w:rsidP="00DA0BD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бюджетных средств  и средств родителей (законных представителей) воспитанников</w:t>
            </w:r>
          </w:p>
        </w:tc>
      </w:tr>
      <w:tr w:rsidR="00DA0BD5" w:rsidRPr="0020203D" w:rsidTr="006B0B11">
        <w:trPr>
          <w:tblCellSpacing w:w="0" w:type="dxa"/>
        </w:trPr>
        <w:tc>
          <w:tcPr>
            <w:tcW w:w="5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0BD5" w:rsidRPr="0020203D" w:rsidRDefault="00DA0BD5" w:rsidP="00DA0BD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Нормы питания:</w:t>
            </w:r>
          </w:p>
        </w:tc>
        <w:tc>
          <w:tcPr>
            <w:tcW w:w="5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0BD5" w:rsidRPr="0020203D" w:rsidRDefault="00DA0BD5" w:rsidP="00DA0BD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соответствии с СанПиН 2.3./2. 4.35.90-20</w:t>
            </w:r>
          </w:p>
        </w:tc>
      </w:tr>
      <w:tr w:rsidR="00DA0BD5" w:rsidRPr="0020203D" w:rsidTr="006B0B11">
        <w:trPr>
          <w:tblCellSpacing w:w="0" w:type="dxa"/>
        </w:trPr>
        <w:tc>
          <w:tcPr>
            <w:tcW w:w="5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0BD5" w:rsidRPr="0020203D" w:rsidRDefault="00DA0BD5" w:rsidP="00DA0BD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Ответственнос</w:t>
            </w:r>
            <w:r w:rsidR="00850E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 за организацию питания несет</w:t>
            </w:r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</w:t>
            </w:r>
          </w:p>
        </w:tc>
        <w:tc>
          <w:tcPr>
            <w:tcW w:w="5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0BD5" w:rsidRPr="0020203D" w:rsidRDefault="00DA0BD5" w:rsidP="00DA0BD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Заведующий ДОУ</w:t>
            </w:r>
          </w:p>
        </w:tc>
      </w:tr>
      <w:tr w:rsidR="00DA0BD5" w:rsidRPr="0020203D" w:rsidTr="006B0B11">
        <w:trPr>
          <w:tblCellSpacing w:w="0" w:type="dxa"/>
        </w:trPr>
        <w:tc>
          <w:tcPr>
            <w:tcW w:w="5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0BD5" w:rsidRPr="0020203D" w:rsidRDefault="00DA0BD5" w:rsidP="00DA0BD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Организацию питания детей (получение, хранение, и учет продуктов питания, производство кулинарной продукции на пищеблоке, создание условий для приема пищи в группах) осуществляют:</w:t>
            </w:r>
          </w:p>
        </w:tc>
        <w:tc>
          <w:tcPr>
            <w:tcW w:w="5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0BD5" w:rsidRPr="0020203D" w:rsidRDefault="00DA0BD5" w:rsidP="00DA0BD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работники образовательной организации  в соответствии со штатным расписанием и возложенными функциональными должностными обязанностями (кладовщик, повара, подсобный кухонный рабочий, воспитатели, помощники воспитателей)</w:t>
            </w:r>
          </w:p>
        </w:tc>
      </w:tr>
      <w:tr w:rsidR="00DA0BD5" w:rsidRPr="0020203D" w:rsidTr="006B0B11">
        <w:trPr>
          <w:tblCellSpacing w:w="0" w:type="dxa"/>
        </w:trPr>
        <w:tc>
          <w:tcPr>
            <w:tcW w:w="5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0BD5" w:rsidRPr="0020203D" w:rsidRDefault="00DA0BD5" w:rsidP="00DA0BD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Обучающиеся получают:</w:t>
            </w:r>
          </w:p>
        </w:tc>
        <w:tc>
          <w:tcPr>
            <w:tcW w:w="5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0BD5" w:rsidRPr="0020203D" w:rsidRDefault="001179A8" w:rsidP="00DA0BD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DA0BD5"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разовое питание  и второй завтрак  в виде кондитерских изделий,  соков или фруктов </w:t>
            </w:r>
          </w:p>
        </w:tc>
      </w:tr>
      <w:tr w:rsidR="00DA0BD5" w:rsidRPr="0020203D" w:rsidTr="006B0B11">
        <w:trPr>
          <w:tblCellSpacing w:w="0" w:type="dxa"/>
        </w:trPr>
        <w:tc>
          <w:tcPr>
            <w:tcW w:w="5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0BD5" w:rsidRPr="0020203D" w:rsidRDefault="00DA0BD5" w:rsidP="00DA0BD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 организации питания  обучающихся (воспитанников) учитываются:</w:t>
            </w:r>
          </w:p>
        </w:tc>
        <w:tc>
          <w:tcPr>
            <w:tcW w:w="5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0BD5" w:rsidRPr="0020203D" w:rsidRDefault="00DA0BD5" w:rsidP="00DA0BD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возрастные физиологические нормы суточной потребности в основных пищевых веществах</w:t>
            </w:r>
          </w:p>
        </w:tc>
      </w:tr>
      <w:tr w:rsidR="00DA0BD5" w:rsidRPr="0020203D" w:rsidTr="006B0B11">
        <w:trPr>
          <w:tblCellSpacing w:w="0" w:type="dxa"/>
        </w:trPr>
        <w:tc>
          <w:tcPr>
            <w:tcW w:w="5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0BD5" w:rsidRPr="0020203D" w:rsidRDefault="00DA0BD5" w:rsidP="00DA0BD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 распределении </w:t>
            </w:r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общей калорийности</w:t>
            </w:r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суточного питания детей пребывающих в образовательной организации 10 часов используется следующий норматив</w:t>
            </w:r>
          </w:p>
        </w:tc>
        <w:tc>
          <w:tcPr>
            <w:tcW w:w="5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0BD5" w:rsidRPr="0020203D" w:rsidRDefault="00DA0BD5" w:rsidP="00DA0BD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завтрак- 25-30%</w:t>
            </w:r>
            <w:r w:rsidR="00693A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 учетом (+5%</w:t>
            </w:r>
            <w:r w:rsidR="006B0B11"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второго завтрака)</w:t>
            </w:r>
          </w:p>
          <w:p w:rsidR="00DA0BD5" w:rsidRPr="0020203D" w:rsidRDefault="00DA0BD5" w:rsidP="00DA0BD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обед – 35-40%</w:t>
            </w:r>
          </w:p>
          <w:p w:rsidR="00DA0BD5" w:rsidRPr="0020203D" w:rsidRDefault="00DA0BD5" w:rsidP="00DA0BD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уплотненный полдник – 25-30%</w:t>
            </w:r>
          </w:p>
        </w:tc>
      </w:tr>
      <w:tr w:rsidR="00DA0BD5" w:rsidRPr="0020203D" w:rsidTr="006B0B11">
        <w:trPr>
          <w:tblCellSpacing w:w="0" w:type="dxa"/>
        </w:trPr>
        <w:tc>
          <w:tcPr>
            <w:tcW w:w="5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0BD5" w:rsidRPr="0020203D" w:rsidRDefault="00DA0BD5" w:rsidP="00DA0BD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Питание в образовательной организации осуществляется:</w:t>
            </w:r>
          </w:p>
        </w:tc>
        <w:tc>
          <w:tcPr>
            <w:tcW w:w="5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0BD5" w:rsidRPr="0020203D" w:rsidRDefault="00DA0BD5" w:rsidP="00850E6A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соответствии с примерным циклическим десятидневным меню, разработанным на основе физиологических потребностей детей в веществах с учётом рекомендуемых среднесуточных норм питания</w:t>
            </w:r>
            <w:r w:rsidR="001179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для возрастных категорий от 2</w:t>
            </w:r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до 7 лет, утвержденным заведующим образовательной организации. При составлении меню и расчёте калорийности соблюдается оптимальное соотношение пищевых веществ (белков, жиров, и углеводов) которое составляет 1:1:4 соответственно.</w:t>
            </w:r>
          </w:p>
        </w:tc>
      </w:tr>
      <w:tr w:rsidR="00DA0BD5" w:rsidRPr="0020203D" w:rsidTr="006B0B11">
        <w:trPr>
          <w:tblCellSpacing w:w="0" w:type="dxa"/>
        </w:trPr>
        <w:tc>
          <w:tcPr>
            <w:tcW w:w="5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0BD5" w:rsidRPr="0020203D" w:rsidRDefault="00DA0BD5" w:rsidP="00DA0BD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Приготовление блюд</w:t>
            </w:r>
          </w:p>
        </w:tc>
        <w:tc>
          <w:tcPr>
            <w:tcW w:w="5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0BD5" w:rsidRPr="0020203D" w:rsidRDefault="00DA0BD5" w:rsidP="00DA0BD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приготовление первых, вторых блюд, выпечки осуществляется на основании технологических карт оформленных в картотеке блюд в соответствии с десятидневным меню.</w:t>
            </w:r>
          </w:p>
        </w:tc>
      </w:tr>
      <w:tr w:rsidR="00DA0BD5" w:rsidRPr="0020203D" w:rsidTr="006B0B11">
        <w:trPr>
          <w:tblCellSpacing w:w="0" w:type="dxa"/>
        </w:trPr>
        <w:tc>
          <w:tcPr>
            <w:tcW w:w="5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0BD5" w:rsidRPr="0020203D" w:rsidRDefault="00DA0BD5" w:rsidP="00DA0BD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Ежедневно в меню включаются:</w:t>
            </w:r>
          </w:p>
        </w:tc>
        <w:tc>
          <w:tcPr>
            <w:tcW w:w="5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0BD5" w:rsidRPr="0020203D" w:rsidRDefault="00DA0BD5" w:rsidP="00DA0BD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Молоко, сметана, мясо, картофель, овощи, хлеб, крупы, растительное и сливочное масло, сахар, соль., компоты. Остальные продукты: творог, рыба, яйцо, сыр и т.д</w:t>
            </w:r>
          </w:p>
        </w:tc>
      </w:tr>
      <w:tr w:rsidR="00DA0BD5" w:rsidRPr="0020203D" w:rsidTr="006B0B11">
        <w:trPr>
          <w:tblCellSpacing w:w="0" w:type="dxa"/>
        </w:trPr>
        <w:tc>
          <w:tcPr>
            <w:tcW w:w="5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0BD5" w:rsidRPr="0020203D" w:rsidRDefault="00DA0BD5" w:rsidP="00DA0BD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 отсутствии, каких – либо продуктов:</w:t>
            </w:r>
          </w:p>
        </w:tc>
        <w:tc>
          <w:tcPr>
            <w:tcW w:w="5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0BD5" w:rsidRPr="0020203D" w:rsidRDefault="00DA0BD5" w:rsidP="00DA0BD5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производится замена на равноценные по составу продукты в соответствии с утвержденной  СанПиН 2.3./2. 4.35.90-20 </w:t>
            </w:r>
          </w:p>
          <w:p w:rsidR="00DA0BD5" w:rsidRPr="0020203D" w:rsidRDefault="00DA0BD5" w:rsidP="00DA0BD5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Приложении №11таблицей замены продуктов по белкам и углеводам</w:t>
            </w:r>
          </w:p>
        </w:tc>
      </w:tr>
      <w:tr w:rsidR="00DA0BD5" w:rsidRPr="0020203D" w:rsidTr="006B0B11">
        <w:trPr>
          <w:tblCellSpacing w:w="0" w:type="dxa"/>
        </w:trPr>
        <w:tc>
          <w:tcPr>
            <w:tcW w:w="5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0BD5" w:rsidRPr="0020203D" w:rsidRDefault="00DA0BD5" w:rsidP="00DA0BD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 основании примерного утвержденного меню:</w:t>
            </w:r>
          </w:p>
        </w:tc>
        <w:tc>
          <w:tcPr>
            <w:tcW w:w="5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0BD5" w:rsidRPr="0020203D" w:rsidRDefault="00DA0BD5" w:rsidP="00DA0BD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ежедневно составляется меню – требование установленного образца, с указанием выхода блюд для детей разного возраста, которое утверждается заведующим образовательной организации</w:t>
            </w:r>
          </w:p>
        </w:tc>
      </w:tr>
      <w:tr w:rsidR="00DA0BD5" w:rsidRPr="0020203D" w:rsidTr="006B0B11">
        <w:trPr>
          <w:tblCellSpacing w:w="0" w:type="dxa"/>
        </w:trPr>
        <w:tc>
          <w:tcPr>
            <w:tcW w:w="5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0BD5" w:rsidRPr="0020203D" w:rsidRDefault="00DA0BD5" w:rsidP="00DA0BD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Выдача пищи на группы осуществляется:</w:t>
            </w:r>
          </w:p>
        </w:tc>
        <w:tc>
          <w:tcPr>
            <w:tcW w:w="5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0BD5" w:rsidRPr="0020203D" w:rsidRDefault="00DA0BD5" w:rsidP="00DA0BD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утвержденному графику только после проведения приемочного контроля бракеражной комиссией. Результаты контроля регистрируются в журнале «Бракеража готовой кулинарной продукции» продукции</w:t>
            </w:r>
          </w:p>
        </w:tc>
      </w:tr>
      <w:tr w:rsidR="00DA0BD5" w:rsidRPr="0020203D" w:rsidTr="006B0B11">
        <w:trPr>
          <w:tblCellSpacing w:w="0" w:type="dxa"/>
        </w:trPr>
        <w:tc>
          <w:tcPr>
            <w:tcW w:w="5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0BD5" w:rsidRPr="0020203D" w:rsidRDefault="00DA0BD5" w:rsidP="00DA0BD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Пищевые продукты хранятся в соответствии:</w:t>
            </w:r>
          </w:p>
        </w:tc>
        <w:tc>
          <w:tcPr>
            <w:tcW w:w="5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0BD5" w:rsidRPr="0020203D" w:rsidRDefault="00DA0BD5" w:rsidP="00DA0BD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 условиями их хранения и сроками их реализации, установленными предприятием – изготовителем в соответствии с нормативно – технической документацией. Складское помещение  для хранения продуктов  оборудовано прибором для измерения температуры воздуха, достаточным холодильным оборудованием с контрольными термометрами.</w:t>
            </w:r>
          </w:p>
        </w:tc>
      </w:tr>
      <w:tr w:rsidR="00DA0BD5" w:rsidRPr="0020203D" w:rsidTr="006B0B11">
        <w:trPr>
          <w:tblCellSpacing w:w="0" w:type="dxa"/>
        </w:trPr>
        <w:tc>
          <w:tcPr>
            <w:tcW w:w="5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0BD5" w:rsidRPr="0020203D" w:rsidRDefault="00DA0BD5" w:rsidP="00DA0BD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Устройство, оборудование и содержание пищеблока образовательной организации соответствует:</w:t>
            </w:r>
          </w:p>
        </w:tc>
        <w:tc>
          <w:tcPr>
            <w:tcW w:w="5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0BD5" w:rsidRPr="0020203D" w:rsidRDefault="00DA0BD5" w:rsidP="00DA0BD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санитарным правилам к организации общественного питания. Всё технологическое и холодильное оборудование находится в исправном состоянии</w:t>
            </w:r>
          </w:p>
        </w:tc>
      </w:tr>
      <w:tr w:rsidR="00DA0BD5" w:rsidRPr="0020203D" w:rsidTr="006B0B11">
        <w:trPr>
          <w:tblCellSpacing w:w="0" w:type="dxa"/>
        </w:trPr>
        <w:tc>
          <w:tcPr>
            <w:tcW w:w="5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0BD5" w:rsidRPr="0020203D" w:rsidRDefault="00DA0BD5" w:rsidP="00DA0BD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Для приготовления пищи используются:</w:t>
            </w:r>
          </w:p>
        </w:tc>
        <w:tc>
          <w:tcPr>
            <w:tcW w:w="5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0BD5" w:rsidRPr="0020203D" w:rsidRDefault="00DA0BD5" w:rsidP="00DA0BD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электрооборудование, духовка, электрическая плита</w:t>
            </w:r>
          </w:p>
        </w:tc>
      </w:tr>
      <w:tr w:rsidR="00DA0BD5" w:rsidRPr="0020203D" w:rsidTr="006B0B11">
        <w:trPr>
          <w:tblCellSpacing w:w="0" w:type="dxa"/>
        </w:trPr>
        <w:tc>
          <w:tcPr>
            <w:tcW w:w="5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0BD5" w:rsidRPr="0020203D" w:rsidRDefault="00DA0BD5" w:rsidP="00DA0BD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Уборка пищеблока</w:t>
            </w:r>
          </w:p>
        </w:tc>
        <w:tc>
          <w:tcPr>
            <w:tcW w:w="5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0BD5" w:rsidRPr="0020203D" w:rsidRDefault="00DA0BD5" w:rsidP="00DA0BD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помещении пищеблока проводится ежедневная влажная уборка, генеральная уборка</w:t>
            </w:r>
            <w:r w:rsidR="00850E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неделю 1 раз.</w:t>
            </w:r>
          </w:p>
        </w:tc>
      </w:tr>
      <w:tr w:rsidR="00DA0BD5" w:rsidRPr="0020203D" w:rsidTr="006B0B11">
        <w:trPr>
          <w:tblCellSpacing w:w="0" w:type="dxa"/>
        </w:trPr>
        <w:tc>
          <w:tcPr>
            <w:tcW w:w="103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79A8" w:rsidRDefault="00DA0BD5" w:rsidP="00117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02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Особенности организации питания обучающихся </w:t>
            </w:r>
          </w:p>
          <w:p w:rsidR="00DA0BD5" w:rsidRPr="0020203D" w:rsidRDefault="00DA0BD5" w:rsidP="00117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 образовательной организации</w:t>
            </w:r>
          </w:p>
        </w:tc>
      </w:tr>
      <w:tr w:rsidR="00DA0BD5" w:rsidRPr="0020203D" w:rsidTr="006B0B11">
        <w:trPr>
          <w:tblCellSpacing w:w="0" w:type="dxa"/>
        </w:trPr>
        <w:tc>
          <w:tcPr>
            <w:tcW w:w="5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0BD5" w:rsidRPr="0020203D" w:rsidRDefault="00DA0BD5" w:rsidP="00DA0BD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Дети -</w:t>
            </w:r>
            <w:r w:rsidR="00850E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инвалиды</w:t>
            </w:r>
          </w:p>
        </w:tc>
        <w:tc>
          <w:tcPr>
            <w:tcW w:w="5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0BD5" w:rsidRPr="0020203D" w:rsidRDefault="00DA0BD5" w:rsidP="00DA0BD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получают бесплатное питание за счёт бюджетных средств</w:t>
            </w:r>
          </w:p>
        </w:tc>
      </w:tr>
      <w:tr w:rsidR="00DA0BD5" w:rsidRPr="0020203D" w:rsidTr="006B0B11">
        <w:trPr>
          <w:tblCellSpacing w:w="0" w:type="dxa"/>
        </w:trPr>
        <w:tc>
          <w:tcPr>
            <w:tcW w:w="103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0BD5" w:rsidRPr="0020203D" w:rsidRDefault="00DA0BD5" w:rsidP="00850E6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 образовательной организации за организацию питания отвечает</w:t>
            </w:r>
          </w:p>
        </w:tc>
      </w:tr>
      <w:tr w:rsidR="00DA0BD5" w:rsidRPr="0020203D" w:rsidTr="006B0B11">
        <w:trPr>
          <w:tblCellSpacing w:w="0" w:type="dxa"/>
        </w:trPr>
        <w:tc>
          <w:tcPr>
            <w:tcW w:w="5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0BD5" w:rsidRPr="0020203D" w:rsidRDefault="00DA0BD5" w:rsidP="00DA0BD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Заведующий</w:t>
            </w:r>
          </w:p>
        </w:tc>
        <w:tc>
          <w:tcPr>
            <w:tcW w:w="5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0BD5" w:rsidRPr="0020203D" w:rsidRDefault="00FF2B4D" w:rsidP="00DA0BD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Ибрагимова Залина Мерлуевна</w:t>
            </w:r>
          </w:p>
          <w:p w:rsidR="00DA0BD5" w:rsidRPr="0020203D" w:rsidRDefault="00DA0BD5" w:rsidP="00850E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график работы:</w:t>
            </w:r>
          </w:p>
          <w:p w:rsidR="00DA0BD5" w:rsidRPr="0020203D" w:rsidRDefault="00DA0BD5" w:rsidP="00850E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ежедне</w:t>
            </w:r>
            <w:r w:rsidR="00850E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вно с понедельника по пятницу: 08.00- 17.0</w:t>
            </w:r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  <w:p w:rsidR="00DA0BD5" w:rsidRPr="0020203D" w:rsidRDefault="00DA0BD5" w:rsidP="00DA0BD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Вопросы по организации питания можно задать</w:t>
            </w:r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:rsidR="00850E6A" w:rsidRDefault="00DA0BD5" w:rsidP="00DA0BD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 личной встрече по адресу:</w:t>
            </w:r>
            <w:r w:rsidR="00850E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DA0BD5" w:rsidRPr="0020203D" w:rsidRDefault="00850E6A" w:rsidP="00DA0BD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3668</w:t>
            </w:r>
            <w:r w:rsidR="00FF2B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  <w:r w:rsidR="00DA0BD5"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Чеченская республика, </w:t>
            </w:r>
            <w:r w:rsidR="00955F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Надтеречный район, </w:t>
            </w:r>
            <w:r w:rsidR="00FF2B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с. Братское</w:t>
            </w:r>
            <w:r w:rsidR="00955F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ул</w:t>
            </w:r>
            <w:r w:rsidR="00FF2B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А.А.Кадырова,53</w:t>
            </w:r>
            <w:r w:rsidR="00955F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, </w:t>
            </w:r>
            <w:r w:rsidR="00DA0BD5"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кабинет заведующего.</w:t>
            </w:r>
          </w:p>
          <w:p w:rsidR="00DA0BD5" w:rsidRPr="0020203D" w:rsidRDefault="00955FA1" w:rsidP="00DA0BD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телефону: 8(96</w:t>
            </w:r>
            <w:r w:rsidR="00FF2B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) </w:t>
            </w:r>
            <w:r w:rsidR="00FF2B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581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FF2B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91-14</w:t>
            </w:r>
            <w:r w:rsidR="00DA0BD5"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DA0BD5" w:rsidRPr="0020203D" w:rsidRDefault="00DA0BD5" w:rsidP="00DA0BD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электронной почте: </w:t>
            </w:r>
            <w:r w:rsidR="00FF2B4D" w:rsidRPr="00FF2B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mbdouangelochki</w:t>
            </w:r>
            <w:r w:rsidR="00FF2B4D" w:rsidRPr="00FF2B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@</w:t>
            </w:r>
            <w:r w:rsidR="00FF2B4D" w:rsidRPr="00FF2B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mail</w:t>
            </w:r>
            <w:r w:rsidR="00FF2B4D" w:rsidRPr="00FF2B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 w:rsidR="00FF2B4D" w:rsidRPr="00FF2B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ru</w:t>
            </w:r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DA0BD5" w:rsidRPr="0020203D" w:rsidRDefault="00DA0BD5" w:rsidP="00DA0BD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Консультация для родителей (законных представителей) </w:t>
            </w:r>
            <w:r w:rsidR="00CB52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организации питания – вторник, четверг – 09.00- 13.0</w:t>
            </w:r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  <w:p w:rsidR="00DA0BD5" w:rsidRPr="0020203D" w:rsidRDefault="00DA0BD5" w:rsidP="00DA0BD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</w:tbl>
    <w:p w:rsidR="006B0B11" w:rsidRPr="0020203D" w:rsidRDefault="006B0B11" w:rsidP="00D61508">
      <w:pPr>
        <w:shd w:val="clear" w:color="auto" w:fill="FFFFFF"/>
        <w:spacing w:before="120" w:after="12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A0BD5" w:rsidRPr="0020203D" w:rsidRDefault="00D61508" w:rsidP="00D61508">
      <w:pPr>
        <w:shd w:val="clear" w:color="auto" w:fill="FFFFFF"/>
        <w:spacing w:before="120" w:after="12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20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</w:t>
      </w:r>
      <w:r w:rsidR="00DA0BD5" w:rsidRPr="002020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ОРГАНИЗАЦИЯ ПИТАНИЯ В ДЕТСКОМ САДУ</w:t>
      </w:r>
    </w:p>
    <w:p w:rsidR="006B0B11" w:rsidRPr="0020203D" w:rsidRDefault="00DA0BD5" w:rsidP="0020203D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20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Питание организовано в соответствии с </w:t>
      </w:r>
      <w:r w:rsidR="006B0B11" w:rsidRPr="002020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СанПиН 2.3./2. 4.35.90-20 </w:t>
      </w:r>
    </w:p>
    <w:p w:rsidR="00DA0BD5" w:rsidRPr="0020203D" w:rsidRDefault="00DA0BD5" w:rsidP="0020203D">
      <w:pPr>
        <w:shd w:val="clear" w:color="auto" w:fill="FFFFFF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20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«Санитарно – эпидемиологические требования к устройству, содержанию и организации режима работы в дошкольных организациях», на основании </w:t>
      </w:r>
      <w:r w:rsidR="006B0B11" w:rsidRPr="002020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примерного </w:t>
      </w:r>
      <w:r w:rsidRPr="002020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десятидневного меню для организации питания детей  от</w:t>
      </w:r>
      <w:r w:rsidR="001179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 до 7  лет в М</w:t>
      </w:r>
      <w:r w:rsidR="008310C3">
        <w:rPr>
          <w:rFonts w:ascii="Times New Roman" w:eastAsia="Times New Roman" w:hAnsi="Times New Roman" w:cs="Times New Roman"/>
          <w:color w:val="000000"/>
          <w:sz w:val="28"/>
          <w:szCs w:val="28"/>
        </w:rPr>
        <w:t>БДОУ «Д</w:t>
      </w:r>
      <w:r w:rsidRPr="0020203D">
        <w:rPr>
          <w:rFonts w:ascii="Times New Roman" w:eastAsia="Times New Roman" w:hAnsi="Times New Roman" w:cs="Times New Roman"/>
          <w:color w:val="000000"/>
          <w:sz w:val="28"/>
          <w:szCs w:val="28"/>
        </w:rPr>
        <w:t>етск</w:t>
      </w:r>
      <w:r w:rsidR="008310C3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2020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сад </w:t>
      </w:r>
      <w:r w:rsidR="001179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r w:rsidR="008310C3">
        <w:rPr>
          <w:rFonts w:ascii="Times New Roman" w:eastAsia="Times New Roman" w:hAnsi="Times New Roman" w:cs="Times New Roman"/>
          <w:color w:val="000000"/>
          <w:sz w:val="28"/>
          <w:szCs w:val="28"/>
        </w:rPr>
        <w:t>Ангелочки</w:t>
      </w:r>
      <w:r w:rsidR="00D61508" w:rsidRPr="0020203D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1179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с.п. </w:t>
      </w:r>
      <w:r w:rsidR="008310C3">
        <w:rPr>
          <w:rFonts w:ascii="Times New Roman" w:eastAsia="Times New Roman" w:hAnsi="Times New Roman" w:cs="Times New Roman"/>
          <w:color w:val="000000"/>
          <w:sz w:val="28"/>
          <w:szCs w:val="28"/>
        </w:rPr>
        <w:t>Брат</w:t>
      </w:r>
      <w:r w:rsidR="001179A8">
        <w:rPr>
          <w:rFonts w:ascii="Times New Roman" w:eastAsia="Times New Roman" w:hAnsi="Times New Roman" w:cs="Times New Roman"/>
          <w:color w:val="000000"/>
          <w:sz w:val="28"/>
          <w:szCs w:val="28"/>
        </w:rPr>
        <w:t>ское</w:t>
      </w:r>
      <w:r w:rsidR="008310C3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1179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61508" w:rsidRPr="002020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реализующим  общеобразовательные </w:t>
      </w:r>
      <w:r w:rsidRPr="002020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реализующим  общеобразовательные программы дошкольного образования с 12 </w:t>
      </w:r>
      <w:r w:rsidR="001179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0203D">
        <w:rPr>
          <w:rFonts w:ascii="Times New Roman" w:eastAsia="Times New Roman" w:hAnsi="Times New Roman" w:cs="Times New Roman"/>
          <w:color w:val="000000"/>
          <w:sz w:val="28"/>
          <w:szCs w:val="28"/>
        </w:rPr>
        <w:t>часовым пребыванием.</w:t>
      </w:r>
    </w:p>
    <w:p w:rsidR="00DA0BD5" w:rsidRPr="0020203D" w:rsidRDefault="00DA0BD5" w:rsidP="0020203D">
      <w:pPr>
        <w:shd w:val="clear" w:color="auto" w:fill="FFFFFF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20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="001179A8">
        <w:rPr>
          <w:rFonts w:ascii="Times New Roman" w:eastAsia="Times New Roman" w:hAnsi="Times New Roman" w:cs="Times New Roman"/>
          <w:color w:val="000000"/>
          <w:sz w:val="28"/>
          <w:szCs w:val="28"/>
        </w:rPr>
        <w:t>течение дня детям предлагается 4</w:t>
      </w:r>
      <w:r w:rsidRPr="002020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разовое питание (завтрак, второй завтрак, обед, уплотненный полдник) приготовленное поварами на пищеблоке детского сада</w:t>
      </w:r>
    </w:p>
    <w:p w:rsidR="00DA0BD5" w:rsidRPr="0020203D" w:rsidRDefault="00DA0BD5" w:rsidP="0020203D">
      <w:pPr>
        <w:shd w:val="clear" w:color="auto" w:fill="FFFFFF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20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каждой группе   вывешивается меню на каждый день. Ежедневно оставляются суточные пробы.  Продукты проходят тщательный контроль, имеют сертификаты качества. Питание проверяется Роспотребнадзором </w:t>
      </w:r>
      <w:r w:rsidR="006B0B11" w:rsidRPr="0020203D">
        <w:rPr>
          <w:rFonts w:ascii="Times New Roman" w:eastAsia="Times New Roman" w:hAnsi="Times New Roman" w:cs="Times New Roman"/>
          <w:color w:val="000000"/>
          <w:sz w:val="28"/>
          <w:szCs w:val="28"/>
        </w:rPr>
        <w:t>Ч.Р</w:t>
      </w:r>
      <w:r w:rsidRPr="0020203D">
        <w:rPr>
          <w:rFonts w:ascii="Times New Roman" w:eastAsia="Times New Roman" w:hAnsi="Times New Roman" w:cs="Times New Roman"/>
          <w:color w:val="000000"/>
          <w:sz w:val="28"/>
          <w:szCs w:val="28"/>
        </w:rPr>
        <w:t>.  В питании используется чистая питьевая вода. Дети пьют бутилированную воду, которая меняется каждые 10 дней. Все блюда, предлагаемые детям в детском саду, готовятся по технологическим картам. Калорийность соответствует физиологическим и возрастным потребностям детей, содержит необходимое колич</w:t>
      </w:r>
      <w:r w:rsidR="00850E6A">
        <w:rPr>
          <w:rFonts w:ascii="Times New Roman" w:eastAsia="Times New Roman" w:hAnsi="Times New Roman" w:cs="Times New Roman"/>
          <w:color w:val="000000"/>
          <w:sz w:val="28"/>
          <w:szCs w:val="28"/>
        </w:rPr>
        <w:t>ество белков, жиров и углеводов</w:t>
      </w:r>
      <w:r w:rsidRPr="0020203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sectPr w:rsidR="00DA0BD5" w:rsidRPr="0020203D" w:rsidSect="00850E6A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A0BD5"/>
    <w:rsid w:val="001179A8"/>
    <w:rsid w:val="0020203D"/>
    <w:rsid w:val="00693A98"/>
    <w:rsid w:val="006B0B11"/>
    <w:rsid w:val="008310C3"/>
    <w:rsid w:val="00850E6A"/>
    <w:rsid w:val="008B0648"/>
    <w:rsid w:val="00921ABC"/>
    <w:rsid w:val="00955FA1"/>
    <w:rsid w:val="00B26FE5"/>
    <w:rsid w:val="00CB521B"/>
    <w:rsid w:val="00D61508"/>
    <w:rsid w:val="00DA0BD5"/>
    <w:rsid w:val="00FF2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6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voice">
    <w:name w:val="voice"/>
    <w:basedOn w:val="a"/>
    <w:rsid w:val="00DA0B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DA0B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A0BD5"/>
    <w:rPr>
      <w:b/>
      <w:bCs/>
    </w:rPr>
  </w:style>
  <w:style w:type="character" w:styleId="a5">
    <w:name w:val="Hyperlink"/>
    <w:basedOn w:val="a0"/>
    <w:uiPriority w:val="99"/>
    <w:semiHidden/>
    <w:unhideWhenUsed/>
    <w:rsid w:val="00DA0BD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478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831</Words>
  <Characters>4737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Z</dc:creator>
  <cp:keywords/>
  <dc:description/>
  <cp:lastModifiedBy>Зарема</cp:lastModifiedBy>
  <cp:revision>12</cp:revision>
  <dcterms:created xsi:type="dcterms:W3CDTF">2021-12-13T13:09:00Z</dcterms:created>
  <dcterms:modified xsi:type="dcterms:W3CDTF">2024-12-05T12:36:00Z</dcterms:modified>
</cp:coreProperties>
</file>