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BB" w:rsidRPr="004877BB" w:rsidRDefault="00842B9B" w:rsidP="00842B9B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0" cy="9079838"/>
            <wp:effectExtent l="19050" t="0" r="0" b="0"/>
            <wp:docPr id="1" name="Рисунок 1" descr="C:\Users\user\Pictures\ControlCenter4\Scan\о сисиеме видеонаблюд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о сисиеме видеонаблюд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335" t="3437" r="3432" b="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07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77BB" w:rsidRPr="004877BB">
        <w:rPr>
          <w:rFonts w:ascii="Times New Roman" w:eastAsia="Times New Roman" w:hAnsi="Times New Roman" w:cs="Times New Roman"/>
          <w:sz w:val="28"/>
          <w:szCs w:val="28"/>
        </w:rPr>
        <w:lastRenderedPageBreak/>
        <w:t>1.5. Видеонаблюдение осуществляется с целью документальной фиксации возможных противоправных действий, которые могут нанести вред имуществу и интересам ДОУ. В случае необходимости материалы видеозаписей, полученных камерами видеонаблюдения, могут использоваться в качестве доказательства в уголовном или гражданском судопроизводстве для доказывания факта совершения противоправного действия, а также для установления личности лица, совершившего соответствующее противоправное действие.</w:t>
      </w:r>
    </w:p>
    <w:p w:rsidR="004877BB" w:rsidRPr="004877BB" w:rsidRDefault="004877BB" w:rsidP="004877BB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1.6. Настоящее Положение обязательно к соблюдению работниками и посетителями </w:t>
      </w:r>
      <w:r w:rsidRPr="004877BB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образовательного учреждения</w:t>
      </w:r>
      <w:r w:rsidRPr="004877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7BB" w:rsidRPr="004877BB" w:rsidRDefault="004877BB" w:rsidP="004877BB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7BB" w:rsidRPr="004877BB" w:rsidRDefault="004877BB" w:rsidP="004877B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</w:t>
      </w:r>
    </w:p>
    <w:p w:rsidR="004877BB" w:rsidRPr="004877BB" w:rsidRDefault="004877BB" w:rsidP="004877B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4877BB">
        <w:rPr>
          <w:rFonts w:ascii="Times New Roman" w:eastAsia="Times New Roman" w:hAnsi="Times New Roman" w:cs="Times New Roman"/>
          <w:sz w:val="28"/>
          <w:szCs w:val="28"/>
          <w:u w:val="single"/>
        </w:rPr>
        <w:t>Целью</w:t>
      </w: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 системы видеонаблюдения является создание условий для обеспечения безопасности учебно-воспитательной деятельности, своевременного реагирования при возникновении опасных (противоправных) ситуаций, принятия необходимых мер по оказанию помощи и защиты участников дошкольной образовательной деятельности в случае чрезвычайного происшествия.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2.2. Использование системы видеонаблюдения для каких-либо иных целей, не связанных с обеспечением личной безопасности участников образовательных отношений, контроля трудовой дисциплины, а также сохранности имущества ДОУ не допускается. 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>2.3. Система видеонаблюдения призвана выполнять следующие задачи:</w:t>
      </w:r>
    </w:p>
    <w:p w:rsidR="004877BB" w:rsidRPr="004877BB" w:rsidRDefault="00CD7E58" w:rsidP="00CD7E58">
      <w:p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77BB" w:rsidRPr="004877BB">
        <w:rPr>
          <w:rFonts w:ascii="Times New Roman" w:eastAsia="Times New Roman" w:hAnsi="Times New Roman" w:cs="Times New Roman"/>
          <w:sz w:val="28"/>
          <w:szCs w:val="28"/>
        </w:rPr>
        <w:t>защита участников дошкольной образовательной деятельности, их прав и интересов, имущества от неблагоприятных воздействий;</w:t>
      </w:r>
    </w:p>
    <w:p w:rsidR="004877BB" w:rsidRPr="004877BB" w:rsidRDefault="000D08E6" w:rsidP="000D08E6">
      <w:p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77BB" w:rsidRPr="004877BB">
        <w:rPr>
          <w:rFonts w:ascii="Times New Roman" w:eastAsia="Times New Roman" w:hAnsi="Times New Roman" w:cs="Times New Roman"/>
          <w:sz w:val="28"/>
          <w:szCs w:val="28"/>
        </w:rPr>
        <w:t>раннее выявление причин и признаков опасных ситуаций, их предотвращение и устранение;</w:t>
      </w:r>
    </w:p>
    <w:p w:rsidR="004877BB" w:rsidRPr="004877BB" w:rsidRDefault="000D08E6" w:rsidP="000D08E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4877BB" w:rsidRPr="004877BB">
        <w:rPr>
          <w:rFonts w:ascii="Times New Roman" w:eastAsia="Times New Roman" w:hAnsi="Times New Roman" w:cs="Times New Roman"/>
          <w:sz w:val="28"/>
          <w:szCs w:val="28"/>
        </w:rPr>
        <w:t>предупреждение и минимилизация рисков травматизма воспитанников;</w:t>
      </w:r>
    </w:p>
    <w:p w:rsidR="004877BB" w:rsidRPr="004877BB" w:rsidRDefault="000D08E6" w:rsidP="000D08E6">
      <w:p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77BB" w:rsidRPr="004877BB">
        <w:rPr>
          <w:rFonts w:ascii="Times New Roman" w:eastAsia="Times New Roman" w:hAnsi="Times New Roman" w:cs="Times New Roman"/>
          <w:sz w:val="28"/>
          <w:szCs w:val="28"/>
        </w:rPr>
        <w:t>предупреждение, устранение причин (последствий) деятельности, приводящей к порче имущества детского сада;</w:t>
      </w:r>
    </w:p>
    <w:p w:rsidR="004877BB" w:rsidRPr="004877BB" w:rsidRDefault="000D08E6" w:rsidP="000D08E6">
      <w:p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77BB" w:rsidRPr="004877BB"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действий при возникновении нештатных и чрезвычайных ситуаций;</w:t>
      </w:r>
    </w:p>
    <w:p w:rsidR="004877BB" w:rsidRPr="004877BB" w:rsidRDefault="000D08E6" w:rsidP="000D08E6">
      <w:p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77BB" w:rsidRPr="004877BB">
        <w:rPr>
          <w:rFonts w:ascii="Times New Roman" w:eastAsia="Times New Roman" w:hAnsi="Times New Roman" w:cs="Times New Roman"/>
          <w:sz w:val="28"/>
          <w:szCs w:val="28"/>
        </w:rPr>
        <w:t>обеспечение антитеррористической защиты участников образовательных отношений и территории ДОУ, охраны порядка и безопасности;</w:t>
      </w:r>
    </w:p>
    <w:p w:rsidR="004877BB" w:rsidRPr="004877BB" w:rsidRDefault="000D08E6" w:rsidP="000D08E6">
      <w:pPr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77BB" w:rsidRPr="004877BB">
        <w:rPr>
          <w:rFonts w:ascii="Times New Roman" w:eastAsia="Times New Roman" w:hAnsi="Times New Roman" w:cs="Times New Roman"/>
          <w:sz w:val="28"/>
          <w:szCs w:val="28"/>
        </w:rPr>
        <w:t xml:space="preserve">пресечение противоправных действий со стороны работников </w:t>
      </w:r>
      <w:r w:rsidR="004877BB" w:rsidRPr="004877BB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образовательного учреждения</w:t>
      </w:r>
      <w:r w:rsidR="004877BB" w:rsidRPr="004877BB">
        <w:rPr>
          <w:rFonts w:ascii="Times New Roman" w:eastAsia="Times New Roman" w:hAnsi="Times New Roman" w:cs="Times New Roman"/>
          <w:sz w:val="28"/>
          <w:szCs w:val="28"/>
        </w:rPr>
        <w:t xml:space="preserve"> и посетителей;</w:t>
      </w:r>
    </w:p>
    <w:p w:rsidR="004877BB" w:rsidRPr="004877BB" w:rsidRDefault="000D08E6" w:rsidP="000D08E6">
      <w:pPr>
        <w:pStyle w:val="a3"/>
        <w:tabs>
          <w:tab w:val="left" w:pos="567"/>
        </w:tabs>
        <w:spacing w:before="0" w:beforeAutospacing="0" w:after="0" w:afterAutospacing="0"/>
        <w:ind w:left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7BB" w:rsidRPr="004877BB">
        <w:rPr>
          <w:sz w:val="28"/>
          <w:szCs w:val="28"/>
        </w:rPr>
        <w:t>информационное обеспечение принятия решений администрацией;</w:t>
      </w:r>
    </w:p>
    <w:p w:rsidR="004877BB" w:rsidRPr="004877BB" w:rsidRDefault="000D08E6" w:rsidP="000D08E6">
      <w:pPr>
        <w:pStyle w:val="a3"/>
        <w:tabs>
          <w:tab w:val="left" w:pos="567"/>
        </w:tabs>
        <w:spacing w:before="0" w:beforeAutospacing="0" w:after="0" w:afterAutospacing="0"/>
        <w:ind w:left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7BB" w:rsidRPr="004877BB">
        <w:rPr>
          <w:sz w:val="28"/>
          <w:szCs w:val="28"/>
        </w:rPr>
        <w:t>предоставление информации по запросам соответствующих служб и государственных органов в случаях, предусмотренных действующим законодательством Российской Федерации.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77BB" w:rsidRDefault="004877BB" w:rsidP="004877BB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BB">
        <w:rPr>
          <w:rFonts w:ascii="Times New Roman" w:hAnsi="Times New Roman" w:cs="Times New Roman"/>
          <w:b/>
          <w:sz w:val="28"/>
          <w:szCs w:val="28"/>
        </w:rPr>
        <w:t>Порядок организации системы видеонаблюдения в ДОУ</w:t>
      </w:r>
    </w:p>
    <w:p w:rsidR="004877BB" w:rsidRPr="004877BB" w:rsidRDefault="004877BB" w:rsidP="004877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>3.1. Решение об установке системы видеонаблюдения принимается заведующим дошкольным образовательным учреждением.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lastRenderedPageBreak/>
        <w:t>3.2. Система видеонаблюдения в помещениях ДОУ является открытой. Система видеонаблюдения входит в систему контроля доступа и включает в себя ряд устройств: камеры, мониторы, записывающие устройства.</w:t>
      </w:r>
    </w:p>
    <w:p w:rsidR="004877BB" w:rsidRPr="004877BB" w:rsidRDefault="004877BB" w:rsidP="004877BB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877BB">
        <w:rPr>
          <w:sz w:val="28"/>
          <w:szCs w:val="28"/>
        </w:rPr>
        <w:t xml:space="preserve">3.3. Тип видеоаппаратуры (видеокамеры, видеомониторы, видео-регистраторы, датчики и др.) подбирается и определяется индивидуально для каждого случая с учетом поставленных целей и задач установки системы видеонаблюдения. </w:t>
      </w:r>
      <w:r w:rsidRPr="004877BB">
        <w:rPr>
          <w:color w:val="FFFFFF"/>
          <w:sz w:val="28"/>
          <w:szCs w:val="28"/>
        </w:rPr>
        <w:t>Источник: https://ohrana-tryda.com/node/4027</w:t>
      </w:r>
    </w:p>
    <w:p w:rsidR="004877BB" w:rsidRPr="004877BB" w:rsidRDefault="004877BB" w:rsidP="004877BB">
      <w:pPr>
        <w:pStyle w:val="a3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4877BB">
        <w:rPr>
          <w:sz w:val="28"/>
          <w:szCs w:val="28"/>
        </w:rPr>
        <w:t>3.4. Входящие в состав видеоаппаратуры компоненты не должны оказывать вредное влияние на здоровье человека, а также химическое, биологическое, радиационное, механическое, электромагнитное и термическое воздействие на окружающую среду.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>3.5. Места установки видеокамер в детском саду определяются по мере необходимости в соответствии с конкретными задачами. Видеокамеры могут устанавливаться в следующих зонах: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>3.5.1. В местах возможного несанкционированного проникновения посторонних лиц (входные зоны);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>3.5.2. В местах повышенного риска возникновения опасной ситуации: коридорах,  лестничных пролетах, в помещениях, предназначенных для проведения спортивно-массовых, культурно-развлекательных мероприятий (музыкальный и физкультурный залы), в групповых помещениях: группы, спальни, раздевалки.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>3.6. Места размещения видеокамер обозначаются специальными информационными табличками.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>3.7. По мере финансирования могут устанавливаться дополнительные камеры.</w:t>
      </w:r>
    </w:p>
    <w:p w:rsidR="004877BB" w:rsidRPr="004877BB" w:rsidRDefault="004877BB" w:rsidP="004877BB">
      <w:pPr>
        <w:shd w:val="clear" w:color="auto" w:fill="FFFFFF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3.8. Участники образовательной деятельности, которые потенциально могут попасть в зону видеонаблюдения, </w:t>
      </w:r>
      <w:r w:rsidRPr="004877BB">
        <w:rPr>
          <w:rFonts w:ascii="Times New Roman" w:eastAsia="Times New Roman" w:hAnsi="Times New Roman" w:cs="Times New Roman"/>
          <w:sz w:val="28"/>
          <w:szCs w:val="28"/>
          <w:u w:val="single"/>
        </w:rPr>
        <w:t>информируются о видеонаблюдении с использованием следующих форм</w:t>
      </w: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877BB" w:rsidRPr="004877BB" w:rsidRDefault="000D08E6" w:rsidP="000D08E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77BB" w:rsidRPr="004877BB">
        <w:rPr>
          <w:rFonts w:ascii="Times New Roman" w:eastAsia="Times New Roman" w:hAnsi="Times New Roman" w:cs="Times New Roman"/>
          <w:sz w:val="28"/>
          <w:szCs w:val="28"/>
        </w:rPr>
        <w:t>размещение объявлений перед входом, в помещениях;</w:t>
      </w:r>
    </w:p>
    <w:p w:rsidR="004877BB" w:rsidRPr="004877BB" w:rsidRDefault="000D08E6" w:rsidP="000D0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4877BB" w:rsidRPr="004877BB">
        <w:rPr>
          <w:rFonts w:ascii="Times New Roman" w:eastAsia="Times New Roman" w:hAnsi="Times New Roman" w:cs="Times New Roman"/>
          <w:sz w:val="28"/>
          <w:szCs w:val="28"/>
        </w:rPr>
        <w:t>информирование членов образовательной деятельности на общих собраниях (родительских, педагогических);</w:t>
      </w:r>
    </w:p>
    <w:p w:rsidR="004877BB" w:rsidRPr="004877BB" w:rsidRDefault="000D08E6" w:rsidP="000D08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</w:t>
      </w:r>
      <w:r w:rsidR="004877BB" w:rsidRPr="004877BB">
        <w:rPr>
          <w:rFonts w:ascii="Times New Roman" w:eastAsia="Times New Roman" w:hAnsi="Times New Roman" w:cs="Times New Roman"/>
          <w:sz w:val="28"/>
          <w:szCs w:val="28"/>
        </w:rPr>
        <w:t>иные способы, позволяющие гражданину принять решение о том, готов ли он стать объектом видеонаблюдения.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>3.9. Установка видеокамер не допускается в туалетных комнатах, комнатах для переодевания работников, медицинских кабинетах и в иных местах, связанных с осуществлением личных нужд работников, посетителей и воспитанников.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7BB" w:rsidRPr="004877BB" w:rsidRDefault="004877BB" w:rsidP="004877BB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Просмотр, хранение данных видеонаблюдения и передача данных третьим лицам</w:t>
      </w:r>
    </w:p>
    <w:p w:rsidR="004877BB" w:rsidRPr="004877BB" w:rsidRDefault="004877BB" w:rsidP="004877B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>4.1.   Отображение процесса видеозаписи внешних камер производится на экране 1, установленном на 1 этаже в непосредственной близости от рабочего места сторожа (вахтера) в зоне доступного наблюдения и на экране 2, установленном в кабинете заведующего, с  целью своевременного реагирования на возникновение признаков и причин опасных ситуаций.</w:t>
      </w:r>
      <w:r w:rsidRPr="004877BB">
        <w:rPr>
          <w:rFonts w:ascii="Times New Roman" w:eastAsia="Times New Roman" w:hAnsi="Times New Roman" w:cs="Times New Roman"/>
          <w:color w:val="FFFFFF"/>
          <w:sz w:val="28"/>
          <w:szCs w:val="28"/>
        </w:rPr>
        <w:t>://ohrana-tryda.com/node/4027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lastRenderedPageBreak/>
        <w:t>4.2. Система видеонаблюдения работает в круглосуточном режиме. Запись сохраняется в течение 30 календарных дней, после чего автоматически уничтожается.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4.3. Запись информации ведется на жесткий диск, является конфиденциальной, не подлежит перезаписи, редактированию, передачи третьим лицам. 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>4.4. Видеоматериалы не могут выкладываться в Интернет, локальную сеть или доводиться до всеобщего сведения без письменного согласия лиц, в отношении которых отснят видеоматериал.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4.5. Доступ к просмотру записей видеонаблюдения, хранящимся установленный период на жестком диске имеет заведующий дошкольным образовательным учреждением, заместители заведующего ДОУ, </w:t>
      </w:r>
      <w:r w:rsidR="007A7E0C"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7E0C">
        <w:rPr>
          <w:rFonts w:ascii="Times New Roman" w:eastAsia="Times New Roman" w:hAnsi="Times New Roman" w:cs="Times New Roman"/>
          <w:sz w:val="28"/>
          <w:szCs w:val="28"/>
        </w:rPr>
        <w:t>зам. зав. по АХЧ</w:t>
      </w: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, сторож, осуществляющие охрану </w:t>
      </w:r>
      <w:r w:rsidRPr="004877BB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образовательного учреждения</w:t>
      </w:r>
      <w:r w:rsidRPr="004877BB">
        <w:rPr>
          <w:rFonts w:ascii="Times New Roman" w:eastAsia="Times New Roman" w:hAnsi="Times New Roman" w:cs="Times New Roman"/>
          <w:sz w:val="28"/>
          <w:szCs w:val="28"/>
        </w:rPr>
        <w:t>.  Обеспечением конфиденциальности является пароль доступа к информации жесткого диска, хранящийся у заведующего детским садом.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4.6. Просмотр записанных изображений может осуществляться исключительно при личном участии заведующего </w:t>
      </w:r>
      <w:r w:rsidRPr="004877BB">
        <w:rPr>
          <w:rFonts w:ascii="Times New Roman" w:hAnsi="Times New Roman" w:cs="Times New Roman"/>
          <w:color w:val="000000"/>
          <w:sz w:val="28"/>
          <w:szCs w:val="28"/>
        </w:rPr>
        <w:t>дошкольным образовательным учреждением</w:t>
      </w: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 в условиях ограниченного доступа (при отсутствии посторонних лиц). Для защиты публичных интересов (т.е. выявление факта совершения правонарушения) в процессе могут участвовать лица, изображенные на записи, сотрудники полиции (при наличии заявлений от родителей или воспитателей), а также законные представители лиц, изображенных на записи.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4.7. Если камеры видеонаблюдения зафиксировали конфликтную (нестандартную) ситуацию, то для таких записей устанавливается специальный срок хранения – 6 (шесть) месяцев. Если камеры зафиксировали конфликтную ситуацию между посетителем и работником детского сада, то такие записи подлежат хранению в течение срока исковой давности, т.е. в течение трех лет с момента установления факта возникновения конфликта. Если камеры зафиксировали административный проступок, то такие записи хранятся в течение всего срока производства по административному делу. По надлежащему запросу правоохранительных органов или по постановлению о выемке данные материалы передаются правоохранительным органам. 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>4.8. Если камеры зафиксировали конфликтную ситуацию, то такие записи подлежат хранению в течение срока исковой давности, т.е. в течение трех лет.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4.9. В помещениях, предназначенных для личных нужд воспитанников и работников </w:t>
      </w:r>
      <w:r w:rsidRPr="004877BB"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образовательного учреждения</w:t>
      </w: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, видеонаблюдение не ведется. 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>4.10. Запись с системы видеонаблюдения может быть предоставлена только в случаях официального запроса правоохранительных органов.</w:t>
      </w:r>
    </w:p>
    <w:p w:rsidR="004877BB" w:rsidRPr="000D08E6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4.11. Обслуживание и содержание системы видеонаблюдения осуществляется на основании договора между </w:t>
      </w:r>
      <w:r w:rsidRPr="004877BB">
        <w:rPr>
          <w:rFonts w:ascii="Times New Roman" w:hAnsi="Times New Roman" w:cs="Times New Roman"/>
          <w:color w:val="000000"/>
          <w:sz w:val="28"/>
          <w:szCs w:val="28"/>
        </w:rPr>
        <w:t>дошкольным образовательным учреждением</w:t>
      </w: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A7E0C" w:rsidRPr="000D08E6">
        <w:rPr>
          <w:rFonts w:ascii="Times New Roman" w:eastAsia="Times New Roman" w:hAnsi="Times New Roman" w:cs="Times New Roman"/>
          <w:sz w:val="28"/>
          <w:szCs w:val="28"/>
          <w:u w:val="single"/>
        </w:rPr>
        <w:t>ООО «Бастион»</w:t>
      </w:r>
      <w:r w:rsidRPr="000D08E6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E0C" w:rsidRDefault="004877BB" w:rsidP="007A7E0C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за нарушение правил обработки персональных данных</w:t>
      </w:r>
    </w:p>
    <w:p w:rsidR="007A7E0C" w:rsidRPr="007A7E0C" w:rsidRDefault="007A7E0C" w:rsidP="007A7E0C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7BB" w:rsidRPr="004877BB" w:rsidRDefault="004877BB" w:rsidP="00487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>5.1. Информация, собранная на видеомонитор при помощи видеонаблюдения, относится к персональным данным, за разглашение которых виновные лица могут быть привлечены к ответственности вплоть до увольнения.</w:t>
      </w:r>
    </w:p>
    <w:p w:rsidR="004877BB" w:rsidRPr="004877BB" w:rsidRDefault="004877BB" w:rsidP="00487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>5.2.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Федеральных законом, а также требований к защите персональных данных подлежат возмещению в соответствии с законодательством Российской Федерации.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7BB" w:rsidRPr="004877BB" w:rsidRDefault="004877BB" w:rsidP="004877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7BB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4877BB" w:rsidRPr="004877BB" w:rsidRDefault="004877BB" w:rsidP="00487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BB">
        <w:rPr>
          <w:rFonts w:ascii="Times New Roman" w:hAnsi="Times New Roman" w:cs="Times New Roman"/>
          <w:sz w:val="28"/>
          <w:szCs w:val="28"/>
        </w:rPr>
        <w:t xml:space="preserve">6.1. Настоящее </w:t>
      </w:r>
      <w:hyperlink r:id="rId9" w:history="1">
        <w:r w:rsidRPr="000D08E6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</w:rPr>
          <w:t>Положение о системе видеонаблюдения</w:t>
        </w:r>
      </w:hyperlink>
      <w:r w:rsidRPr="000D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77BB">
        <w:rPr>
          <w:rFonts w:ascii="Times New Roman" w:hAnsi="Times New Roman" w:cs="Times New Roman"/>
          <w:sz w:val="28"/>
          <w:szCs w:val="28"/>
        </w:rPr>
        <w:t xml:space="preserve">является локальным нормативным  актом ДОУ, принимается на </w:t>
      </w:r>
      <w:r w:rsidR="007A7E0C">
        <w:rPr>
          <w:rFonts w:ascii="Times New Roman" w:hAnsi="Times New Roman" w:cs="Times New Roman"/>
          <w:sz w:val="28"/>
          <w:szCs w:val="28"/>
        </w:rPr>
        <w:t xml:space="preserve">Общем собрании </w:t>
      </w:r>
      <w:r w:rsidRPr="004877BB">
        <w:rPr>
          <w:rFonts w:ascii="Times New Roman" w:hAnsi="Times New Roman" w:cs="Times New Roman"/>
          <w:sz w:val="28"/>
          <w:szCs w:val="28"/>
        </w:rPr>
        <w:t xml:space="preserve"> и утверждается (либо вводится в действие) приказом заведующего </w:t>
      </w:r>
      <w:r w:rsidRPr="004877BB">
        <w:rPr>
          <w:rFonts w:ascii="Times New Roman" w:hAnsi="Times New Roman" w:cs="Times New Roman"/>
          <w:color w:val="000000"/>
          <w:sz w:val="28"/>
          <w:szCs w:val="28"/>
        </w:rPr>
        <w:t>дошкольным образовательным учреждением</w:t>
      </w:r>
      <w:r w:rsidRPr="004877BB">
        <w:rPr>
          <w:rFonts w:ascii="Times New Roman" w:hAnsi="Times New Roman" w:cs="Times New Roman"/>
          <w:sz w:val="28"/>
          <w:szCs w:val="28"/>
        </w:rPr>
        <w:t>.</w:t>
      </w:r>
    </w:p>
    <w:p w:rsidR="004877BB" w:rsidRPr="004877BB" w:rsidRDefault="004877BB" w:rsidP="00487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BB">
        <w:rPr>
          <w:rFonts w:ascii="Times New Roman" w:hAnsi="Times New Roman" w:cs="Times New Roman"/>
          <w:sz w:val="28"/>
          <w:szCs w:val="28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4877BB" w:rsidRPr="004877BB" w:rsidRDefault="004877BB" w:rsidP="00487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BB">
        <w:rPr>
          <w:rFonts w:ascii="Times New Roman" w:hAnsi="Times New Roman" w:cs="Times New Roman"/>
          <w:sz w:val="28"/>
          <w:szCs w:val="28"/>
        </w:rPr>
        <w:t xml:space="preserve">6.3. </w:t>
      </w:r>
      <w:r w:rsidRPr="004877BB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Pr="004877BB">
        <w:rPr>
          <w:rFonts w:ascii="Times New Roman" w:hAnsi="Times New Roman" w:cs="Times New Roman"/>
          <w:sz w:val="28"/>
          <w:szCs w:val="28"/>
        </w:rPr>
        <w:t>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4877BB" w:rsidRPr="004877BB" w:rsidRDefault="004877BB" w:rsidP="00487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7BB">
        <w:rPr>
          <w:rFonts w:ascii="Times New Roman" w:hAnsi="Times New Roman" w:cs="Times New Roman"/>
          <w:sz w:val="28"/>
          <w:szCs w:val="28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877BB" w:rsidRPr="004877BB" w:rsidRDefault="004877BB" w:rsidP="004877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7BB" w:rsidRPr="004877BB" w:rsidRDefault="004877BB" w:rsidP="004877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7B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77BB" w:rsidRPr="00B93328" w:rsidRDefault="004877BB" w:rsidP="004877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877BB" w:rsidRPr="00B93328" w:rsidRDefault="004877BB" w:rsidP="004877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B9332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85270" w:rsidRPr="00F52573" w:rsidRDefault="00385270" w:rsidP="00385270">
      <w:pPr>
        <w:tabs>
          <w:tab w:val="left" w:pos="709"/>
        </w:tabs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385270" w:rsidRPr="00A7720F" w:rsidRDefault="00385270" w:rsidP="00385270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483828" w:rsidRPr="00483828" w:rsidRDefault="00483828" w:rsidP="00385270">
      <w:pPr>
        <w:pStyle w:val="22"/>
        <w:shd w:val="clear" w:color="auto" w:fill="auto"/>
        <w:tabs>
          <w:tab w:val="left" w:pos="709"/>
        </w:tabs>
        <w:spacing w:before="0" w:line="240" w:lineRule="auto"/>
        <w:ind w:right="54" w:firstLine="0"/>
        <w:jc w:val="center"/>
        <w:rPr>
          <w:sz w:val="28"/>
        </w:rPr>
      </w:pPr>
    </w:p>
    <w:p w:rsidR="00465138" w:rsidRPr="00483828" w:rsidRDefault="00465138">
      <w:pPr>
        <w:pStyle w:val="22"/>
        <w:shd w:val="clear" w:color="auto" w:fill="auto"/>
        <w:tabs>
          <w:tab w:val="left" w:pos="709"/>
        </w:tabs>
        <w:spacing w:before="0" w:line="240" w:lineRule="auto"/>
        <w:ind w:right="54" w:firstLine="0"/>
        <w:jc w:val="center"/>
        <w:rPr>
          <w:sz w:val="28"/>
        </w:rPr>
      </w:pPr>
    </w:p>
    <w:sectPr w:rsidR="00465138" w:rsidRPr="00483828" w:rsidSect="00CD7E58">
      <w:pgSz w:w="11906" w:h="16838"/>
      <w:pgMar w:top="1134" w:right="62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4C7" w:rsidRDefault="00D874C7" w:rsidP="00560172">
      <w:pPr>
        <w:spacing w:after="0" w:line="240" w:lineRule="auto"/>
      </w:pPr>
      <w:r>
        <w:separator/>
      </w:r>
    </w:p>
  </w:endnote>
  <w:endnote w:type="continuationSeparator" w:id="1">
    <w:p w:rsidR="00D874C7" w:rsidRDefault="00D874C7" w:rsidP="00560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4C7" w:rsidRDefault="00D874C7" w:rsidP="00560172">
      <w:pPr>
        <w:spacing w:after="0" w:line="240" w:lineRule="auto"/>
      </w:pPr>
      <w:r>
        <w:separator/>
      </w:r>
    </w:p>
  </w:footnote>
  <w:footnote w:type="continuationSeparator" w:id="1">
    <w:p w:rsidR="00D874C7" w:rsidRDefault="00D874C7" w:rsidP="00560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7F0B"/>
    <w:multiLevelType w:val="hybridMultilevel"/>
    <w:tmpl w:val="6004FB0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F76CF"/>
    <w:multiLevelType w:val="hybridMultilevel"/>
    <w:tmpl w:val="56F6784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30BB7"/>
    <w:multiLevelType w:val="hybridMultilevel"/>
    <w:tmpl w:val="21C878D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036B0B"/>
    <w:multiLevelType w:val="hybridMultilevel"/>
    <w:tmpl w:val="5CB6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87952"/>
    <w:multiLevelType w:val="hybridMultilevel"/>
    <w:tmpl w:val="34F607C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D1389"/>
    <w:multiLevelType w:val="hybridMultilevel"/>
    <w:tmpl w:val="3168EAB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0A5BBB"/>
    <w:multiLevelType w:val="hybridMultilevel"/>
    <w:tmpl w:val="DF067F8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7D0F8E"/>
    <w:multiLevelType w:val="hybridMultilevel"/>
    <w:tmpl w:val="247E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56BFF"/>
    <w:multiLevelType w:val="hybridMultilevel"/>
    <w:tmpl w:val="CA8CD96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687D5D"/>
    <w:multiLevelType w:val="hybridMultilevel"/>
    <w:tmpl w:val="41D28D5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107520"/>
    <w:multiLevelType w:val="hybridMultilevel"/>
    <w:tmpl w:val="1C846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7795D"/>
    <w:multiLevelType w:val="hybridMultilevel"/>
    <w:tmpl w:val="90DC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E1252"/>
    <w:multiLevelType w:val="hybridMultilevel"/>
    <w:tmpl w:val="2528F72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AA64A4"/>
    <w:multiLevelType w:val="hybridMultilevel"/>
    <w:tmpl w:val="4E5200E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E374FC"/>
    <w:multiLevelType w:val="multilevel"/>
    <w:tmpl w:val="56625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5"/>
  </w:num>
  <w:num w:numId="5">
    <w:abstractNumId w:val="1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3828"/>
    <w:rsid w:val="00032400"/>
    <w:rsid w:val="000C7292"/>
    <w:rsid w:val="000D08E6"/>
    <w:rsid w:val="00117838"/>
    <w:rsid w:val="002848B9"/>
    <w:rsid w:val="00300918"/>
    <w:rsid w:val="00385270"/>
    <w:rsid w:val="00465138"/>
    <w:rsid w:val="00483828"/>
    <w:rsid w:val="004877BB"/>
    <w:rsid w:val="00490AF0"/>
    <w:rsid w:val="00560172"/>
    <w:rsid w:val="005F39E1"/>
    <w:rsid w:val="006272C6"/>
    <w:rsid w:val="007A7E0C"/>
    <w:rsid w:val="007E1891"/>
    <w:rsid w:val="007F6C01"/>
    <w:rsid w:val="00842B9B"/>
    <w:rsid w:val="00947AC2"/>
    <w:rsid w:val="00A667A5"/>
    <w:rsid w:val="00AA41AC"/>
    <w:rsid w:val="00AC5BD6"/>
    <w:rsid w:val="00C125B8"/>
    <w:rsid w:val="00C249F7"/>
    <w:rsid w:val="00C74456"/>
    <w:rsid w:val="00CD7E58"/>
    <w:rsid w:val="00D874C7"/>
    <w:rsid w:val="00DC059A"/>
    <w:rsid w:val="00E443B4"/>
    <w:rsid w:val="00F22217"/>
    <w:rsid w:val="00F3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B9"/>
  </w:style>
  <w:style w:type="paragraph" w:styleId="2">
    <w:name w:val="heading 2"/>
    <w:basedOn w:val="a"/>
    <w:link w:val="20"/>
    <w:uiPriority w:val="9"/>
    <w:qFormat/>
    <w:rsid w:val="00AC5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3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838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9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172"/>
  </w:style>
  <w:style w:type="paragraph" w:styleId="a9">
    <w:name w:val="footer"/>
    <w:basedOn w:val="a"/>
    <w:link w:val="aa"/>
    <w:uiPriority w:val="99"/>
    <w:unhideWhenUsed/>
    <w:rsid w:val="00560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2"/>
  </w:style>
  <w:style w:type="character" w:customStyle="1" w:styleId="20">
    <w:name w:val="Заголовок 2 Знак"/>
    <w:basedOn w:val="a0"/>
    <w:link w:val="2"/>
    <w:uiPriority w:val="9"/>
    <w:rsid w:val="00AC5B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Hyperlink"/>
    <w:rsid w:val="00AC5BD6"/>
    <w:rPr>
      <w:color w:val="0066CC"/>
      <w:u w:val="single"/>
    </w:rPr>
  </w:style>
  <w:style w:type="character" w:customStyle="1" w:styleId="21">
    <w:name w:val="Основной текст (2)_"/>
    <w:link w:val="22"/>
    <w:rsid w:val="00AC5B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5BD6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paragraph" w:styleId="ac">
    <w:name w:val="No Spacing"/>
    <w:uiPriority w:val="1"/>
    <w:qFormat/>
    <w:rsid w:val="003852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Default">
    <w:name w:val="Default"/>
    <w:rsid w:val="00487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4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98EA-ABF2-478B-8977-463F5A68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11</cp:revision>
  <cp:lastPrinted>2021-06-05T09:22:00Z</cp:lastPrinted>
  <dcterms:created xsi:type="dcterms:W3CDTF">2021-04-06T11:34:00Z</dcterms:created>
  <dcterms:modified xsi:type="dcterms:W3CDTF">2021-11-17T10:49:00Z</dcterms:modified>
</cp:coreProperties>
</file>